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82FF" w14:textId="77777777" w:rsidR="00A06BE7" w:rsidRDefault="00A06BE7" w:rsidP="00A06BE7">
      <w:pPr>
        <w:spacing w:after="0" w:line="240" w:lineRule="auto"/>
        <w:rPr>
          <w:b/>
          <w:bCs/>
          <w:sz w:val="32"/>
          <w:szCs w:val="32"/>
        </w:rPr>
      </w:pPr>
    </w:p>
    <w:p w14:paraId="6E877031" w14:textId="5D3788C3" w:rsidR="00B22B96" w:rsidRPr="00C2772A" w:rsidRDefault="00E72E04" w:rsidP="00A06BE7">
      <w:pPr>
        <w:spacing w:after="0" w:line="240" w:lineRule="auto"/>
        <w:rPr>
          <w:sz w:val="32"/>
          <w:szCs w:val="32"/>
        </w:rPr>
      </w:pPr>
      <w:r w:rsidRPr="00C2772A">
        <w:rPr>
          <w:b/>
          <w:bCs/>
          <w:sz w:val="44"/>
          <w:szCs w:val="44"/>
        </w:rPr>
        <w:t xml:space="preserve">FÁBER Üzemeltető, Városfejlesztő </w:t>
      </w:r>
      <w:r>
        <w:rPr>
          <w:b/>
          <w:bCs/>
          <w:sz w:val="44"/>
          <w:szCs w:val="44"/>
        </w:rPr>
        <w:t>é</w:t>
      </w:r>
      <w:r w:rsidRPr="00C2772A">
        <w:rPr>
          <w:b/>
          <w:bCs/>
          <w:sz w:val="44"/>
          <w:szCs w:val="44"/>
        </w:rPr>
        <w:t>s -Fenntartó Kft.</w:t>
      </w:r>
    </w:p>
    <w:p w14:paraId="3D80FA4A" w14:textId="77777777" w:rsidR="00C2772A" w:rsidRDefault="00C2772A" w:rsidP="00C2772A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99BC185" w14:textId="77777777" w:rsidR="00C2772A" w:rsidRDefault="00C2772A" w:rsidP="00C2772A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CEE6ACD" w14:textId="77777777" w:rsidR="00E72E04" w:rsidRDefault="00E72E04" w:rsidP="00C2772A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6134A7F1" w14:textId="77777777" w:rsidR="00E72E04" w:rsidRDefault="00E72E04" w:rsidP="00C2772A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C573F5B" w14:textId="77777777" w:rsidR="00A06BE7" w:rsidRDefault="00A06BE7" w:rsidP="00C2772A">
      <w:pPr>
        <w:spacing w:after="0" w:line="240" w:lineRule="auto"/>
        <w:jc w:val="center"/>
        <w:rPr>
          <w:b/>
          <w:bCs/>
          <w:sz w:val="56"/>
          <w:szCs w:val="56"/>
        </w:rPr>
      </w:pPr>
    </w:p>
    <w:p w14:paraId="1BF7DAB7" w14:textId="77777777" w:rsidR="00A06BE7" w:rsidRDefault="00A06BE7" w:rsidP="00C2772A">
      <w:pPr>
        <w:spacing w:after="0" w:line="240" w:lineRule="auto"/>
        <w:jc w:val="center"/>
        <w:rPr>
          <w:b/>
          <w:bCs/>
          <w:sz w:val="56"/>
          <w:szCs w:val="56"/>
        </w:rPr>
      </w:pPr>
    </w:p>
    <w:p w14:paraId="0507B463" w14:textId="77777777" w:rsidR="00A06BE7" w:rsidRDefault="00A06BE7" w:rsidP="00C2772A">
      <w:pPr>
        <w:spacing w:after="0" w:line="240" w:lineRule="auto"/>
        <w:jc w:val="center"/>
        <w:rPr>
          <w:b/>
          <w:bCs/>
          <w:sz w:val="56"/>
          <w:szCs w:val="56"/>
        </w:rPr>
      </w:pPr>
    </w:p>
    <w:p w14:paraId="6B4D62C9" w14:textId="139FEA26" w:rsidR="00C2772A" w:rsidRPr="00A06BE7" w:rsidRDefault="00A016B4" w:rsidP="00A06BE7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E72E04">
        <w:rPr>
          <w:b/>
          <w:bCs/>
          <w:sz w:val="56"/>
          <w:szCs w:val="56"/>
        </w:rPr>
        <w:t>SZABÁLYZAT</w:t>
      </w:r>
      <w:r w:rsidR="00C2772A" w:rsidRPr="00E72E04">
        <w:rPr>
          <w:b/>
          <w:bCs/>
          <w:sz w:val="56"/>
          <w:szCs w:val="56"/>
        </w:rPr>
        <w:t>A</w:t>
      </w:r>
    </w:p>
    <w:p w14:paraId="6EF70571" w14:textId="77777777" w:rsidR="00C2772A" w:rsidRPr="00547AF1" w:rsidRDefault="00C2772A" w:rsidP="00C2772A">
      <w:pPr>
        <w:spacing w:after="0" w:line="240" w:lineRule="auto"/>
        <w:jc w:val="center"/>
        <w:rPr>
          <w:sz w:val="32"/>
          <w:szCs w:val="32"/>
        </w:rPr>
      </w:pPr>
    </w:p>
    <w:p w14:paraId="4CE6BBC4" w14:textId="165FA985" w:rsidR="00B22B96" w:rsidRPr="00A06BE7" w:rsidRDefault="00A016B4" w:rsidP="00C2772A">
      <w:pPr>
        <w:spacing w:after="0" w:line="240" w:lineRule="auto"/>
        <w:jc w:val="center"/>
        <w:rPr>
          <w:b/>
          <w:bCs/>
          <w:sz w:val="56"/>
          <w:szCs w:val="56"/>
        </w:rPr>
      </w:pPr>
      <w:r w:rsidRPr="00A06BE7">
        <w:rPr>
          <w:b/>
          <w:bCs/>
          <w:sz w:val="56"/>
          <w:szCs w:val="56"/>
        </w:rPr>
        <w:t>A BELSŐ VISSZAÉLÉS-BEJELENTÉSI RENDSZER MŰKÖDTÉSÉRŐL</w:t>
      </w:r>
    </w:p>
    <w:p w14:paraId="6AD320A0" w14:textId="77777777" w:rsidR="00C2772A" w:rsidRPr="00A06BE7" w:rsidRDefault="00C2772A">
      <w:pPr>
        <w:rPr>
          <w:b/>
          <w:bCs/>
          <w:sz w:val="56"/>
          <w:szCs w:val="56"/>
        </w:rPr>
      </w:pPr>
    </w:p>
    <w:p w14:paraId="0DE0F58D" w14:textId="77777777" w:rsidR="00C2772A" w:rsidRDefault="00C2772A"/>
    <w:p w14:paraId="431D122C" w14:textId="77777777" w:rsidR="00C2772A" w:rsidRDefault="00C2772A"/>
    <w:p w14:paraId="68C98EB6" w14:textId="77777777" w:rsidR="00C2772A" w:rsidRDefault="00C2772A"/>
    <w:p w14:paraId="2FF150DA" w14:textId="77777777" w:rsidR="00C2772A" w:rsidRDefault="00C2772A"/>
    <w:p w14:paraId="34DDF9FB" w14:textId="77777777" w:rsidR="00C2772A" w:rsidRDefault="00C2772A"/>
    <w:p w14:paraId="257DA498" w14:textId="77777777" w:rsidR="00C2772A" w:rsidRDefault="00C2772A"/>
    <w:p w14:paraId="4AAC7FA5" w14:textId="77777777" w:rsidR="00C2772A" w:rsidRDefault="00C2772A"/>
    <w:p w14:paraId="46B0B585" w14:textId="77777777" w:rsidR="00C2772A" w:rsidRDefault="00C2772A"/>
    <w:p w14:paraId="13991491" w14:textId="77777777" w:rsidR="00E72E04" w:rsidRDefault="00E72E04"/>
    <w:p w14:paraId="648FE2D7" w14:textId="77777777" w:rsidR="00E72E04" w:rsidRDefault="00E72E04"/>
    <w:p w14:paraId="77E4B697" w14:textId="77777777" w:rsidR="00C2772A" w:rsidRDefault="00C2772A"/>
    <w:p w14:paraId="7E9F824F" w14:textId="2343D6E6" w:rsidR="00C2772A" w:rsidRDefault="00A016B4">
      <w:pPr>
        <w:sectPr w:rsidR="00C2772A">
          <w:footerReference w:type="default" r:id="rId8"/>
          <w:pgSz w:w="11905" w:h="16837"/>
          <w:pgMar w:top="800" w:right="800" w:bottom="800" w:left="800" w:header="720" w:footer="720" w:gutter="0"/>
          <w:cols w:space="720"/>
        </w:sectPr>
      </w:pPr>
      <w:r>
        <w:br w:type="page"/>
      </w:r>
    </w:p>
    <w:p w14:paraId="485701B1" w14:textId="304D89B7" w:rsidR="00B22B96" w:rsidRDefault="00A016B4">
      <w:r>
        <w:lastRenderedPageBreak/>
        <w:t xml:space="preserve">Jelen szabályzat célja, hogy meghatározza </w:t>
      </w:r>
      <w:r>
        <w:rPr>
          <w:rStyle w:val="italic"/>
        </w:rPr>
        <w:t>a panaszokról, a közérdekű bejelentésekről, valamint a visszaélések bejelentésével összefüggő szabályokról</w:t>
      </w:r>
      <w:r>
        <w:t xml:space="preserve"> szóló 2023. évi XXV. törvény (</w:t>
      </w:r>
      <w:r w:rsidR="00A74289">
        <w:t xml:space="preserve">továbbiakban: </w:t>
      </w:r>
      <w:r>
        <w:t>Panasztörvény) 18.§ alapján a</w:t>
      </w:r>
      <w:r w:rsidR="00A74289">
        <w:t xml:space="preserve"> </w:t>
      </w:r>
      <w:r w:rsidR="00C2772A">
        <w:t xml:space="preserve">Fáber Üzemeltető, Városfejlesztő </w:t>
      </w:r>
      <w:r w:rsidR="009D5CB3">
        <w:t>é</w:t>
      </w:r>
      <w:r w:rsidR="00C2772A">
        <w:t xml:space="preserve">s -Fenntartó Kft. </w:t>
      </w:r>
      <w:r>
        <w:t xml:space="preserve">(a továbbiakban: </w:t>
      </w:r>
      <w:r w:rsidR="00276A30" w:rsidRPr="00276A30">
        <w:t>FÁBER Kft.</w:t>
      </w:r>
      <w:r>
        <w:t>), mint kötelezett által létrehozott belső visszaélés-bejelentési rendszer (a továbbiakban: Rendszer) működését, a Rendszerbe beérkezett bejelentések kezelésére és kivizsgálására vonatkozó eljárási és adatkezelési szabályokat, illetve a bejelentővédelmi rendelkezéseket.</w:t>
      </w:r>
    </w:p>
    <w:p w14:paraId="4CE8B9D8" w14:textId="7E0239C9" w:rsidR="00B22B96" w:rsidRDefault="00A016B4">
      <w:r>
        <w:t xml:space="preserve">A </w:t>
      </w:r>
      <w:r w:rsidR="00276A30" w:rsidRPr="00276A30">
        <w:t>FÁBER Kft.</w:t>
      </w:r>
      <w:r w:rsidR="00276A30">
        <w:t xml:space="preserve"> </w:t>
      </w:r>
      <w:r>
        <w:t>elkötelezett a tevékenységével kapcsolatban felmerülő jogellenes cselekmények és mulasztások, illetve visszaélések megfelelő kezelése iránt, és minden tőle elvárható intézkedést megtesz, a felmerülő kockázatok kezelése, ill. további visszaélések megelőzése érdekében, biztosítva a bejelentést tevő személyek jogainak védelmét, erősítve ezáltal a jogszabályok betartását, a vállalkozás saját céljainak elérését és értékeinek megőrzését, valamint erősítse a belső és külső partnerek bizalmát és a szervezet reputációját.</w:t>
      </w:r>
    </w:p>
    <w:p w14:paraId="6CFD6F20" w14:textId="77777777" w:rsidR="00D679B5" w:rsidRDefault="00D679B5"/>
    <w:p w14:paraId="172E6571" w14:textId="6D156F95" w:rsidR="00B22B96" w:rsidRPr="00D679B5" w:rsidRDefault="00A06BE7" w:rsidP="00D679B5">
      <w:pPr>
        <w:pStyle w:val="Cmsor1"/>
      </w:pPr>
      <w:bookmarkStart w:id="0" w:name="_Toc1"/>
      <w:bookmarkStart w:id="1" w:name="_Toc187852018"/>
      <w:r>
        <w:t>1</w:t>
      </w:r>
      <w:r w:rsidR="00A016B4" w:rsidRPr="00D679B5">
        <w:t>. A szabályzat hatálya, megismerhetősége</w:t>
      </w:r>
      <w:bookmarkEnd w:id="0"/>
      <w:bookmarkEnd w:id="1"/>
    </w:p>
    <w:p w14:paraId="69F66EF3" w14:textId="77777777" w:rsidR="00B22B96" w:rsidRDefault="00A016B4">
      <w:pPr>
        <w:numPr>
          <w:ilvl w:val="0"/>
          <w:numId w:val="1"/>
        </w:numPr>
      </w:pPr>
      <w:r>
        <w:t xml:space="preserve">Jelen szabályzat tárgyi hatálya a jogellenes, vagy jogellenesnek </w:t>
      </w:r>
      <w:proofErr w:type="gramStart"/>
      <w:r>
        <w:t>vélt cselekményre,</w:t>
      </w:r>
      <w:proofErr w:type="gramEnd"/>
      <w:r>
        <w:t xml:space="preserve"> vagy mulasztásra, illetve egyéb visszaélésre vonatkozó információra, valamint a visszaélések bejelentésével összefüggő szabályokra terjed ki.</w:t>
      </w:r>
    </w:p>
    <w:p w14:paraId="2E0B4462" w14:textId="4A65FBEA" w:rsidR="00B22B96" w:rsidRDefault="00A016B4">
      <w:pPr>
        <w:numPr>
          <w:ilvl w:val="0"/>
          <w:numId w:val="1"/>
        </w:numPr>
      </w:pPr>
      <w:r>
        <w:t>A szabályzat személyi hatálya</w:t>
      </w:r>
      <w:r w:rsidR="001D5E3F">
        <w:t xml:space="preserve"> </w:t>
      </w:r>
      <w:r>
        <w:t xml:space="preserve">– a foglalkoztatás jellegétől függetlenül – a Rendszer működtetőjére, a </w:t>
      </w:r>
      <w:r w:rsidR="00276A30" w:rsidRPr="00276A30">
        <w:t>FÁBER Kft.</w:t>
      </w:r>
      <w:r w:rsidR="00276A30">
        <w:t xml:space="preserve"> </w:t>
      </w:r>
      <w:r>
        <w:t>által foglalkoztatott személyekre, valamint a visszaélést bejelentő személyekre terjed ki.</w:t>
      </w:r>
    </w:p>
    <w:p w14:paraId="014B30DB" w14:textId="77777777" w:rsidR="00B22B96" w:rsidRDefault="00A016B4">
      <w:pPr>
        <w:numPr>
          <w:ilvl w:val="0"/>
          <w:numId w:val="1"/>
        </w:numPr>
      </w:pPr>
      <w:r>
        <w:t>A szabályzatot helyben, szokásos módon kell megismertetni az érintettekkel. Az eljárási és adatkezelési szabályokat a bejelentés visszaigazolásával egyidejűleg kell ismertetni a bejelentővel.</w:t>
      </w:r>
    </w:p>
    <w:p w14:paraId="3C9DFF73" w14:textId="1416E0C6" w:rsidR="00B22B96" w:rsidRDefault="00A016B4">
      <w:pPr>
        <w:numPr>
          <w:ilvl w:val="0"/>
          <w:numId w:val="1"/>
        </w:numPr>
      </w:pPr>
      <w:r>
        <w:t xml:space="preserve">A visszaélések bejelentésére jogosult személyi kör részére a </w:t>
      </w:r>
      <w:r w:rsidR="00276A30" w:rsidRPr="00276A30">
        <w:t>FÁBER Kft.</w:t>
      </w:r>
      <w:r w:rsidR="00276A30">
        <w:t xml:space="preserve"> </w:t>
      </w:r>
      <w:r>
        <w:t xml:space="preserve">megfelelő módon és tartalommal gondoskodik - a Panasztörvény 25.§ szerinti -, a belső visszaélés-bejelentési rendszer működésére, a bejelentéssel kapcsolatos eljárásra, valamint az e törvény szerinti visszaélés-bejelentési </w:t>
      </w:r>
      <w:r w:rsidRPr="00A016B4">
        <w:t xml:space="preserve">rendszerekre és eljárásokra vonatkozó információk megismerhetőségének biztosításáról. A tájékoztatást az jelen szabályzat </w:t>
      </w:r>
      <w:r w:rsidRPr="00A016B4">
        <w:rPr>
          <w:b/>
          <w:bCs/>
        </w:rPr>
        <w:t>1. számú melléklete</w:t>
      </w:r>
      <w:r w:rsidRPr="00A016B4">
        <w:t xml:space="preserve"> szerinti</w:t>
      </w:r>
      <w:r>
        <w:t xml:space="preserve"> tartalommal, a helyben szokásos módon kell megadni. A</w:t>
      </w:r>
      <w:r w:rsidR="00410428">
        <w:t xml:space="preserve"> </w:t>
      </w:r>
      <w:r w:rsidR="00410428" w:rsidRPr="00410428">
        <w:t>FÁBER Kft.</w:t>
      </w:r>
      <w:r>
        <w:t xml:space="preserve"> a tájékoztatást a https://faberkft.hu/ honlapján is közzéteszi.</w:t>
      </w:r>
    </w:p>
    <w:p w14:paraId="145DB9F8" w14:textId="4B486D0C" w:rsidR="00B22B96" w:rsidRDefault="00A016B4">
      <w:pPr>
        <w:numPr>
          <w:ilvl w:val="0"/>
          <w:numId w:val="1"/>
        </w:numPr>
      </w:pPr>
      <w:r>
        <w:t xml:space="preserve">A szabályzat </w:t>
      </w:r>
      <w:r w:rsidRPr="00CA4B70">
        <w:rPr>
          <w:b/>
          <w:bCs/>
        </w:rPr>
        <w:t>202</w:t>
      </w:r>
      <w:r w:rsidR="00CA4B70" w:rsidRPr="00CA4B70">
        <w:rPr>
          <w:b/>
          <w:bCs/>
        </w:rPr>
        <w:t>5</w:t>
      </w:r>
      <w:r w:rsidRPr="00CA4B70">
        <w:rPr>
          <w:b/>
          <w:bCs/>
        </w:rPr>
        <w:t>.</w:t>
      </w:r>
      <w:r w:rsidR="00CA4B70" w:rsidRPr="00CA4B70">
        <w:rPr>
          <w:b/>
          <w:bCs/>
        </w:rPr>
        <w:t xml:space="preserve"> január </w:t>
      </w:r>
      <w:r w:rsidR="00A06BE7">
        <w:rPr>
          <w:b/>
          <w:bCs/>
        </w:rPr>
        <w:t>2.</w:t>
      </w:r>
      <w:r w:rsidRPr="00CA4B70">
        <w:t xml:space="preserve"> </w:t>
      </w:r>
      <w:r>
        <w:t>napján lép hatályba.</w:t>
      </w:r>
    </w:p>
    <w:p w14:paraId="1E295192" w14:textId="77777777" w:rsidR="00D679B5" w:rsidRDefault="00D679B5" w:rsidP="00D679B5">
      <w:pPr>
        <w:ind w:left="360"/>
      </w:pPr>
    </w:p>
    <w:p w14:paraId="6AB42034" w14:textId="035B9976" w:rsidR="00B22B96" w:rsidRDefault="00A06BE7">
      <w:pPr>
        <w:pStyle w:val="Cmsor1"/>
      </w:pPr>
      <w:bookmarkStart w:id="2" w:name="_Toc2"/>
      <w:bookmarkStart w:id="3" w:name="_Toc187852019"/>
      <w:r>
        <w:t>2</w:t>
      </w:r>
      <w:r w:rsidR="00A016B4">
        <w:t>. Értelmező rendelkezések</w:t>
      </w:r>
      <w:bookmarkEnd w:id="2"/>
      <w:bookmarkEnd w:id="3"/>
    </w:p>
    <w:p w14:paraId="1B44652D" w14:textId="77777777" w:rsidR="00B22B96" w:rsidRDefault="00A016B4">
      <w:r>
        <w:t>Bejelentés: jogsértésre vonatkozó információ szóbeli vagy írásbeli közlése;</w:t>
      </w:r>
    </w:p>
    <w:p w14:paraId="29EA339C" w14:textId="77777777" w:rsidR="00B22B96" w:rsidRDefault="00A016B4">
      <w:r>
        <w:t>Bejelentő: olyan természetes személy, aki munkavégzéssel kapcsolatos tevékenységével összefüggésben szerzett, jogsértésre vonatkozó információt bejelent vagy nyilvánosságra hoz;</w:t>
      </w:r>
    </w:p>
    <w:p w14:paraId="18CAAD5C" w14:textId="77777777" w:rsidR="00B22B96" w:rsidRDefault="00A016B4">
      <w:r>
        <w:t>Bejelentésben érintett személy: olyan természetes vagy jogi személy, akinek vagy amelynek a bejelentés vagy a nyilvánosságra hozatal keretében a jogsértést tulajdonítják, vagy akit vagy amit az említett személlyel kapcsolatba hoznak;</w:t>
      </w:r>
    </w:p>
    <w:p w14:paraId="3269530D" w14:textId="77777777" w:rsidR="00B22B96" w:rsidRDefault="00A016B4">
      <w:r>
        <w:t xml:space="preserve">Eljárás: A visszaélés-bejelentés nyomán a Rendszer működtetésére alapozottan megtett, a visszaélés-bejelentések megfelelő kezelését és kivizsgálását, valamint a bejelentő tájékoztatását szolgáló – a Panasztörvény rendelkezésein alapuló </w:t>
      </w:r>
      <w:proofErr w:type="gramStart"/>
      <w:r>
        <w:t>–  jelen</w:t>
      </w:r>
      <w:proofErr w:type="gramEnd"/>
      <w:r>
        <w:t xml:space="preserve"> szabályzat szerinti </w:t>
      </w:r>
      <w:proofErr w:type="gramStart"/>
      <w:r>
        <w:t>intézések  rendje</w:t>
      </w:r>
      <w:proofErr w:type="gramEnd"/>
      <w:r>
        <w:t xml:space="preserve">. </w:t>
      </w:r>
    </w:p>
    <w:p w14:paraId="0DA3EF25" w14:textId="77777777" w:rsidR="00B22B96" w:rsidRDefault="00A016B4">
      <w:r>
        <w:t>Foglalkoztatásra irányuló jogviszony: minden olyan jogviszony, amelyben a foglalkoztatott a foglalkoztató részére és annak irányítása alatt ellenérték fejében tevékenységet végez vagy önmaga foglalkoztatását végzi,</w:t>
      </w:r>
    </w:p>
    <w:p w14:paraId="651A149D" w14:textId="77777777" w:rsidR="00B22B96" w:rsidRDefault="00A016B4">
      <w:r>
        <w:t>Foglalkoztató: aki természetes személyt foglalkoztatásra irányuló jogviszony keretében foglalkoztat,</w:t>
      </w:r>
    </w:p>
    <w:p w14:paraId="3495B163" w14:textId="77777777" w:rsidR="00B22B96" w:rsidRDefault="00A016B4">
      <w:r>
        <w:t>Foglalkoztatott: az a természetes személy, aki a foglalkoztató számára és annak irányítása alatt foglalkoztatásra irányuló jogviszony keretében, ellenérték fejében tevékenységet végez, vagy önmaga foglalkoztatását végzi.</w:t>
      </w:r>
    </w:p>
    <w:p w14:paraId="6DC30172" w14:textId="77777777" w:rsidR="00B22B96" w:rsidRDefault="00A016B4">
      <w:r>
        <w:t xml:space="preserve">Visszaélésre vonatkozó információ: információ az olyan tényleges vagy potenciális jogsértésekről – az ilyen jogsértésekkel kapcsolatos megalapozott gyanút is ideértve –, amelyek bekövetkeztek vagy nagy valószínűséggel bekövetkeznek azon szervezetnél, ahol a bejelentő személy dolgozik, dolgozott, vagy valamely más szervezetnél, </w:t>
      </w:r>
      <w:r>
        <w:lastRenderedPageBreak/>
        <w:t>amellyel a bejelentő személy a munkája során kapcsolatba lépett, valamint az ilyen jogsértések leplezésére tett kísérletekről;</w:t>
      </w:r>
    </w:p>
    <w:p w14:paraId="6D1B747D" w14:textId="77777777" w:rsidR="00B22B96" w:rsidRDefault="00A016B4">
      <w:r>
        <w:t xml:space="preserve">Visszaélés-bejelentési rendszer működtetéséért felelős: Az a személy, vagy szervezet, akit a Panasztörvény alapján visszaélés-bejelentési rendszer kialakítására kötelezett </w:t>
      </w:r>
      <w:proofErr w:type="gramStart"/>
      <w:r>
        <w:t>foglalkoztató kijelölt,</w:t>
      </w:r>
      <w:proofErr w:type="gramEnd"/>
      <w:r>
        <w:t xml:space="preserve"> vagy megbízott. </w:t>
      </w:r>
    </w:p>
    <w:p w14:paraId="5150C5D6" w14:textId="77777777" w:rsidR="00B22B96" w:rsidRDefault="00A016B4">
      <w:r>
        <w:t xml:space="preserve">Ügykezelő: jelen szabályzat alkalmazásában az a személy, aki egy konkrét bejelentés, mint ügy tekintetében a visszaélések kezelésével, illetve kivizsgálásával kapcsolatos feladatokat a visszaélés-bejelentési rendszer működtetéséért felelős személyként ellát, vagy, akit visszaélés-bejelentési rendszer működtetéséért felelős ilyenként kijelölt. </w:t>
      </w:r>
    </w:p>
    <w:p w14:paraId="297789A9" w14:textId="77777777" w:rsidR="00D679B5" w:rsidRDefault="00D679B5"/>
    <w:p w14:paraId="22C28846" w14:textId="62BAAF30" w:rsidR="00B22B96" w:rsidRDefault="00A06BE7">
      <w:pPr>
        <w:pStyle w:val="Cmsor1"/>
      </w:pPr>
      <w:bookmarkStart w:id="4" w:name="_Toc3"/>
      <w:bookmarkStart w:id="5" w:name="_Toc187852020"/>
      <w:r>
        <w:t>3</w:t>
      </w:r>
      <w:r w:rsidR="00A016B4">
        <w:t>. A</w:t>
      </w:r>
      <w:r w:rsidR="00AE0B61">
        <w:t xml:space="preserve"> FÁBER Kft.</w:t>
      </w:r>
      <w:r w:rsidR="00A016B4">
        <w:t xml:space="preserve"> belső visszaélés-bejelentési rendszere</w:t>
      </w:r>
      <w:bookmarkEnd w:id="4"/>
      <w:bookmarkEnd w:id="5"/>
    </w:p>
    <w:p w14:paraId="1BF29DA1" w14:textId="25EB6027" w:rsidR="00B22B96" w:rsidRDefault="00A016B4" w:rsidP="00A06BE7">
      <w:pPr>
        <w:pStyle w:val="Listaszerbekezds"/>
        <w:numPr>
          <w:ilvl w:val="0"/>
          <w:numId w:val="1"/>
        </w:numPr>
      </w:pPr>
      <w:r>
        <w:t>A Rendszerben jogellenes vagy jogellenesnek feltételezett cselekményre vagy mulasztásra, illetve egyéb visszaélésre vonatkozó információt lehet bejelenteni.</w:t>
      </w:r>
    </w:p>
    <w:p w14:paraId="4595E5CE" w14:textId="77777777" w:rsidR="00B22B96" w:rsidRDefault="00A016B4" w:rsidP="00A06BE7">
      <w:pPr>
        <w:numPr>
          <w:ilvl w:val="0"/>
          <w:numId w:val="1"/>
        </w:numPr>
      </w:pPr>
      <w:r>
        <w:t>A Rendszerben bejelentést tehetnek:</w:t>
      </w:r>
    </w:p>
    <w:p w14:paraId="229DF225" w14:textId="42F55F3B" w:rsidR="00B22B96" w:rsidRDefault="00A016B4" w:rsidP="00A06BE7">
      <w:pPr>
        <w:numPr>
          <w:ilvl w:val="1"/>
          <w:numId w:val="1"/>
        </w:numPr>
      </w:pPr>
      <w:r>
        <w:t>a</w:t>
      </w:r>
      <w:r w:rsidR="00AE0B61">
        <w:t xml:space="preserve"> FÁBER Kft.</w:t>
      </w:r>
      <w:r>
        <w:t xml:space="preserve"> által foglalkoztatott,</w:t>
      </w:r>
    </w:p>
    <w:p w14:paraId="205F34E8" w14:textId="1741D9E6" w:rsidR="00B22B96" w:rsidRDefault="00A016B4" w:rsidP="00A06BE7">
      <w:pPr>
        <w:numPr>
          <w:ilvl w:val="1"/>
          <w:numId w:val="1"/>
        </w:numPr>
      </w:pPr>
      <w:r>
        <w:t xml:space="preserve">az a korábbi foglalkoztatott, akinek a </w:t>
      </w:r>
      <w:r w:rsidR="005C67CB">
        <w:t xml:space="preserve">FÁBER Kft. </w:t>
      </w:r>
      <w:r>
        <w:t>általi foglalkoztatása megszűnt, és</w:t>
      </w:r>
    </w:p>
    <w:p w14:paraId="7F7D7C59" w14:textId="22876B8A" w:rsidR="00B22B96" w:rsidRDefault="00A016B4" w:rsidP="00A06BE7">
      <w:pPr>
        <w:numPr>
          <w:ilvl w:val="1"/>
          <w:numId w:val="1"/>
        </w:numPr>
      </w:pPr>
      <w:r>
        <w:t xml:space="preserve">a foglalkoztatásra irányuló jogviszonyt létesíteni kívánó olyan személy, akinek az esetében </w:t>
      </w:r>
      <w:r w:rsidR="005C67CB">
        <w:t xml:space="preserve">a FÁBER Kft. </w:t>
      </w:r>
      <w:r>
        <w:t>általi foglalkoztatás érdekében a jogviszony létesítésére vonatkozó eljárás megkezdődött,</w:t>
      </w:r>
    </w:p>
    <w:p w14:paraId="0C185AE5" w14:textId="256E7CAC" w:rsidR="00B22B96" w:rsidRDefault="00A016B4" w:rsidP="00A06BE7">
      <w:pPr>
        <w:numPr>
          <w:ilvl w:val="1"/>
          <w:numId w:val="1"/>
        </w:numPr>
      </w:pPr>
      <w:r>
        <w:t xml:space="preserve">az egyéni vállalkozó, az egyéni cég, ha </w:t>
      </w:r>
      <w:r w:rsidR="005C67CB">
        <w:t>FÁBER Kft.</w:t>
      </w:r>
      <w:r>
        <w:t>-</w:t>
      </w:r>
      <w:proofErr w:type="spellStart"/>
      <w:r>
        <w:t>val</w:t>
      </w:r>
      <w:proofErr w:type="spellEnd"/>
      <w:r>
        <w:t xml:space="preserve"> szerződéses kapcsolatban áll,</w:t>
      </w:r>
    </w:p>
    <w:p w14:paraId="1D63C0B6" w14:textId="4906B2E6" w:rsidR="00B22B96" w:rsidRDefault="005C67CB" w:rsidP="00A06BE7">
      <w:pPr>
        <w:numPr>
          <w:ilvl w:val="1"/>
          <w:numId w:val="1"/>
        </w:numPr>
      </w:pPr>
      <w:r>
        <w:t xml:space="preserve">a FÁBER Kft. </w:t>
      </w:r>
      <w:r w:rsidR="00A016B4">
        <w:t xml:space="preserve">tekintetében tulajdonosi részesedéssel rendelkező személy, valamint – ha van ilyen – </w:t>
      </w:r>
      <w:r>
        <w:t xml:space="preserve">a FÁBER Kft. </w:t>
      </w:r>
      <w:r w:rsidR="00A016B4">
        <w:t>ügyviteli, ügyvezető, illetve felügyelő testületéhez tartozó személy, ideértve a nem ügyvezető tagot is,</w:t>
      </w:r>
    </w:p>
    <w:p w14:paraId="16E4BE77" w14:textId="63F6D259" w:rsidR="00B22B96" w:rsidRDefault="00A016B4" w:rsidP="00A06BE7">
      <w:pPr>
        <w:numPr>
          <w:ilvl w:val="1"/>
          <w:numId w:val="1"/>
        </w:numPr>
      </w:pPr>
      <w:r>
        <w:t>a</w:t>
      </w:r>
      <w:r w:rsidR="005C67CB" w:rsidRPr="005C67CB">
        <w:t xml:space="preserve"> </w:t>
      </w:r>
      <w:proofErr w:type="spellStart"/>
      <w:r w:rsidR="005C67CB">
        <w:t>a</w:t>
      </w:r>
      <w:proofErr w:type="spellEnd"/>
      <w:r w:rsidR="005C67CB">
        <w:t xml:space="preserve"> FÁBER Kft.</w:t>
      </w:r>
      <w:r>
        <w:t>-</w:t>
      </w:r>
      <w:proofErr w:type="spellStart"/>
      <w:r>
        <w:t>val</w:t>
      </w:r>
      <w:proofErr w:type="spellEnd"/>
      <w:r>
        <w:t xml:space="preserve"> szerződéses kapcsolat létesítésére vonatkozó eljárást megkezdett, szerződéses kapcsolatban álló vagy szerződéses kapcsolatban állt vállalkozó, alvállalkozó, beszállító, illetve megbízott felügyelete és irányítása alatt álló személy,</w:t>
      </w:r>
    </w:p>
    <w:p w14:paraId="606BA57C" w14:textId="3B38B72E" w:rsidR="00B22B96" w:rsidRDefault="00D97782" w:rsidP="00A06BE7">
      <w:pPr>
        <w:numPr>
          <w:ilvl w:val="1"/>
          <w:numId w:val="1"/>
        </w:numPr>
      </w:pPr>
      <w:r>
        <w:t>a FÁBER Kft.</w:t>
      </w:r>
      <w:r w:rsidR="00A016B4">
        <w:t>-nél tevékenységet végző gyakornok és önkéntes,</w:t>
      </w:r>
    </w:p>
    <w:p w14:paraId="1CB8601D" w14:textId="5A4AECD5" w:rsidR="00B22B96" w:rsidRDefault="00D97782" w:rsidP="00A06BE7">
      <w:pPr>
        <w:numPr>
          <w:ilvl w:val="1"/>
          <w:numId w:val="1"/>
        </w:numPr>
      </w:pPr>
      <w:r>
        <w:t>a FÁBER Kft.</w:t>
      </w:r>
      <w:r w:rsidR="00A016B4">
        <w:t>-</w:t>
      </w:r>
      <w:proofErr w:type="spellStart"/>
      <w:r w:rsidR="00A016B4">
        <w:t>val</w:t>
      </w:r>
      <w:proofErr w:type="spellEnd"/>
      <w:r w:rsidR="00A016B4">
        <w:t xml:space="preserve"> az d), e) vagy g) pont szerinti jogviszonyt vagy szerződéses kapcsolatot létesíteni kívánó olyan személy, akinek az esetében e jogviszony vagy szerződéses kapcsolat létesítésére vonatkozó eljárás megkezdődött, és</w:t>
      </w:r>
    </w:p>
    <w:p w14:paraId="684BF8BF" w14:textId="4F97B10E" w:rsidR="00B22B96" w:rsidRDefault="00A016B4" w:rsidP="00A06BE7">
      <w:pPr>
        <w:numPr>
          <w:ilvl w:val="1"/>
          <w:numId w:val="1"/>
        </w:numPr>
      </w:pPr>
      <w:r>
        <w:t xml:space="preserve">az, akinek az d), e) vagy g) pont szerinti jogviszonya vagy szerződéses kapcsolata </w:t>
      </w:r>
      <w:r w:rsidR="00D97782">
        <w:t>a FÁBER Kft.</w:t>
      </w:r>
      <w:r>
        <w:t>-</w:t>
      </w:r>
      <w:proofErr w:type="spellStart"/>
      <w:r>
        <w:t>val</w:t>
      </w:r>
      <w:proofErr w:type="spellEnd"/>
      <w:r>
        <w:t xml:space="preserve"> megszűnt.</w:t>
      </w:r>
    </w:p>
    <w:p w14:paraId="4592AAC7" w14:textId="1E655DE3" w:rsidR="00B22B96" w:rsidRPr="0019498F" w:rsidRDefault="00A016B4" w:rsidP="00A06BE7">
      <w:pPr>
        <w:numPr>
          <w:ilvl w:val="0"/>
          <w:numId w:val="1"/>
        </w:numPr>
      </w:pPr>
      <w:r w:rsidRPr="0019498F">
        <w:t xml:space="preserve">A visszaélés-bejelentési rendszer működtetéséért felelős személy vagy szervezeti egység: </w:t>
      </w:r>
      <w:r w:rsidR="00D2059C" w:rsidRPr="0019498F">
        <w:t>Titkárság</w:t>
      </w:r>
    </w:p>
    <w:p w14:paraId="26AE63A5" w14:textId="2BB66799" w:rsidR="00B22B96" w:rsidRPr="0019498F" w:rsidRDefault="00A016B4" w:rsidP="00A06BE7">
      <w:pPr>
        <w:numPr>
          <w:ilvl w:val="0"/>
          <w:numId w:val="1"/>
        </w:numPr>
      </w:pPr>
      <w:r w:rsidRPr="0019498F">
        <w:t>A bejelentés megtehető írásban</w:t>
      </w:r>
      <w:r w:rsidR="0019498F" w:rsidRPr="0019498F">
        <w:t xml:space="preserve"> online és offline</w:t>
      </w:r>
      <w:r w:rsidRPr="0019498F">
        <w:t xml:space="preserve"> az alábbiak szerint:</w:t>
      </w:r>
    </w:p>
    <w:p w14:paraId="0B317222" w14:textId="434A3F30" w:rsidR="00B22B96" w:rsidRPr="0019498F" w:rsidRDefault="00A016B4">
      <w:pPr>
        <w:numPr>
          <w:ilvl w:val="1"/>
          <w:numId w:val="2"/>
        </w:numPr>
      </w:pPr>
      <w:r w:rsidRPr="0019498F">
        <w:t xml:space="preserve">A bejelentések fogadásának rendje: H-P </w:t>
      </w:r>
      <w:r w:rsidR="00963FCD" w:rsidRPr="0019498F">
        <w:t>9</w:t>
      </w:r>
      <w:r w:rsidRPr="0019498F">
        <w:t>-</w:t>
      </w:r>
      <w:r w:rsidR="00963FCD" w:rsidRPr="0019498F">
        <w:t>1</w:t>
      </w:r>
      <w:r w:rsidR="0019498F" w:rsidRPr="0019498F">
        <w:t>5</w:t>
      </w:r>
      <w:r w:rsidRPr="0019498F">
        <w:t xml:space="preserve">. </w:t>
      </w:r>
    </w:p>
    <w:p w14:paraId="02F436E1" w14:textId="4A46FB38" w:rsidR="00B22B96" w:rsidRPr="0019498F" w:rsidRDefault="00A016B4">
      <w:pPr>
        <w:numPr>
          <w:ilvl w:val="1"/>
          <w:numId w:val="2"/>
        </w:numPr>
      </w:pPr>
      <w:r w:rsidRPr="0019498F">
        <w:t>Személyesen</w:t>
      </w:r>
      <w:r w:rsidR="0019498F" w:rsidRPr="0019498F">
        <w:t xml:space="preserve"> a </w:t>
      </w:r>
      <w:r w:rsidR="00963FCD" w:rsidRPr="0019498F">
        <w:t>Titkárság</w:t>
      </w:r>
      <w:r w:rsidR="0019498F" w:rsidRPr="0019498F">
        <w:t xml:space="preserve">on, </w:t>
      </w:r>
      <w:r w:rsidR="002A6EF4" w:rsidRPr="0019498F">
        <w:t xml:space="preserve">helyszíne: </w:t>
      </w:r>
      <w:r w:rsidRPr="0019498F">
        <w:t xml:space="preserve">1123 Alkotás utca </w:t>
      </w:r>
      <w:r w:rsidR="0019498F" w:rsidRPr="0019498F">
        <w:t>21</w:t>
      </w:r>
      <w:r w:rsidR="00D97782" w:rsidRPr="0019498F">
        <w:t>.</w:t>
      </w:r>
      <w:r w:rsidRPr="0019498F">
        <w:t xml:space="preserve"> fszt</w:t>
      </w:r>
      <w:r w:rsidR="00D97782" w:rsidRPr="0019498F">
        <w:t>.</w:t>
      </w:r>
      <w:r w:rsidRPr="0019498F">
        <w:t xml:space="preserve"> 1</w:t>
      </w:r>
      <w:r w:rsidR="0019498F" w:rsidRPr="0019498F">
        <w:t>3</w:t>
      </w:r>
      <w:r w:rsidR="00D97782" w:rsidRPr="0019498F">
        <w:t>. szám alatt</w:t>
      </w:r>
      <w:r w:rsidRPr="0019498F">
        <w:t xml:space="preserve">, H-P </w:t>
      </w:r>
      <w:r w:rsidR="00963FCD" w:rsidRPr="0019498F">
        <w:t>9</w:t>
      </w:r>
      <w:r w:rsidRPr="0019498F">
        <w:t>-1</w:t>
      </w:r>
      <w:r w:rsidR="0019498F" w:rsidRPr="0019498F">
        <w:t>5</w:t>
      </w:r>
      <w:r w:rsidRPr="0019498F">
        <w:t xml:space="preserve"> óra között</w:t>
      </w:r>
    </w:p>
    <w:p w14:paraId="6DEA15E0" w14:textId="77777777" w:rsidR="00B22B96" w:rsidRPr="0019498F" w:rsidRDefault="00A016B4" w:rsidP="00A06BE7">
      <w:pPr>
        <w:numPr>
          <w:ilvl w:val="1"/>
          <w:numId w:val="1"/>
        </w:numPr>
      </w:pPr>
      <w:r w:rsidRPr="0019498F">
        <w:t>A bejelentést az ügykezelő tartós és visszakereshető formában rögzíti, vagy írásba foglalja és – annak ellenőrzésére, helyesbítésére, aláírással történő elfogadására vonatkozó lehetőség biztosítása mellett – a bejelentő számára másodpéldányban átadja.</w:t>
      </w:r>
    </w:p>
    <w:p w14:paraId="48561ECC" w14:textId="77777777" w:rsidR="00B22B96" w:rsidRPr="0019498F" w:rsidRDefault="00A016B4" w:rsidP="00A06BE7">
      <w:pPr>
        <w:numPr>
          <w:ilvl w:val="1"/>
          <w:numId w:val="1"/>
        </w:numPr>
      </w:pPr>
      <w:r w:rsidRPr="0019498F">
        <w:t>Szóbeli bejelentés esetén az ügykezelő köteles a bejelentő figyelmét felhívni a rosszhiszemű bejelentés következményeire, a bejelentés kivizsgálására irányadó – jelen szabályzatban rögzített – eljárási szabályokra és arra, hogy ha a személyes adatait megadja, azt a vizsgálat valamennyi szakaszában bizalmasan kezelik.</w:t>
      </w:r>
    </w:p>
    <w:p w14:paraId="2AE86296" w14:textId="226A0454" w:rsidR="00B22B96" w:rsidRDefault="00A016B4">
      <w:pPr>
        <w:numPr>
          <w:ilvl w:val="1"/>
          <w:numId w:val="2"/>
        </w:numPr>
      </w:pPr>
      <w:r w:rsidRPr="0019498F">
        <w:t xml:space="preserve">E-mailben a(z) </w:t>
      </w:r>
      <w:hyperlink r:id="rId9" w:history="1">
        <w:r w:rsidR="00963FCD" w:rsidRPr="0019498F">
          <w:rPr>
            <w:rStyle w:val="Hiperhivatkozs"/>
          </w:rPr>
          <w:t>visszaelesbejelentes@faberkft.hu</w:t>
        </w:r>
      </w:hyperlink>
      <w:r w:rsidR="00963FCD" w:rsidRPr="0019498F">
        <w:t xml:space="preserve"> </w:t>
      </w:r>
      <w:r w:rsidRPr="0019498F">
        <w:t>e-mail címen.</w:t>
      </w:r>
      <w:r>
        <w:t xml:space="preserve"> A bejelentő levél tárgyában fel kell tüntetni, hogy: „Bejelentés”</w:t>
      </w:r>
    </w:p>
    <w:p w14:paraId="301ACC3D" w14:textId="77777777" w:rsidR="00B22B96" w:rsidRDefault="00A016B4">
      <w:pPr>
        <w:numPr>
          <w:ilvl w:val="1"/>
          <w:numId w:val="2"/>
        </w:numPr>
      </w:pPr>
      <w:r>
        <w:lastRenderedPageBreak/>
        <w:t xml:space="preserve">Online bejelentő felületen az alábbi rendszerben: MKVKOK visszaélés-bejelentési </w:t>
      </w:r>
      <w:proofErr w:type="gramStart"/>
      <w:r>
        <w:t>felülete  https://panaszrendszer.hu/bejelentes</w:t>
      </w:r>
      <w:proofErr w:type="gramEnd"/>
    </w:p>
    <w:p w14:paraId="0F1A1F66" w14:textId="77777777" w:rsidR="00B22B96" w:rsidRDefault="00A016B4" w:rsidP="00A06BE7">
      <w:pPr>
        <w:numPr>
          <w:ilvl w:val="0"/>
          <w:numId w:val="1"/>
        </w:numPr>
      </w:pPr>
      <w:r>
        <w:t>A beérkezett bejelentéseket (a szóbeli bejelentések jegyzőkönyveit, illetve az írásbeli bejelentések dokumentációját), az azzal kapcsolatos tájékoztatásokat és az eljárás során keletkezett valamennyi iratot a rendszer működtetője ügyenként, átláthatóan, időrendi sorrendben papír alapon, illetéktelenek elől elzártan tárolja, illetve a panaszrendszer.hu webalkalmazáson kívül érkezetteket feltölti panaszrendszer.hu webalkalmazásba, biztosítva azok megfelelő kezelését és tárolását, valamint megakadályozva ezzel, hogy a bejelentésben foglalt adatokhoz illetéktelen személyek hozzáférjenek.</w:t>
      </w:r>
    </w:p>
    <w:p w14:paraId="51D3328C" w14:textId="77777777" w:rsidR="00D679B5" w:rsidRDefault="00D679B5" w:rsidP="00D679B5">
      <w:pPr>
        <w:ind w:left="360"/>
      </w:pPr>
    </w:p>
    <w:p w14:paraId="78333A5B" w14:textId="1C68BB84" w:rsidR="00B22B96" w:rsidRDefault="00A06BE7">
      <w:pPr>
        <w:pStyle w:val="Cmsor1"/>
      </w:pPr>
      <w:bookmarkStart w:id="6" w:name="_Toc4"/>
      <w:bookmarkStart w:id="7" w:name="_Toc187852021"/>
      <w:r>
        <w:t>4</w:t>
      </w:r>
      <w:r w:rsidR="00A016B4">
        <w:t>. A visszaélés-bejelentések kivizsgálásában közreműködők</w:t>
      </w:r>
      <w:bookmarkEnd w:id="6"/>
      <w:bookmarkEnd w:id="7"/>
    </w:p>
    <w:p w14:paraId="6052BF00" w14:textId="69B0896B" w:rsidR="00B22B96" w:rsidRDefault="00A016B4" w:rsidP="00A06BE7">
      <w:pPr>
        <w:pStyle w:val="Listaszerbekezds"/>
        <w:numPr>
          <w:ilvl w:val="0"/>
          <w:numId w:val="1"/>
        </w:numPr>
      </w:pPr>
      <w:r>
        <w:t xml:space="preserve">A visszaélés-bejelentési rendszer működtetéséért – a 8. pontban kijelölt – felelős személy ellátja a Panasztörvényben a visszaélés-bejelentési rendszer működtetője számára meghatározott alábbi feladatokat: </w:t>
      </w:r>
    </w:p>
    <w:p w14:paraId="61764C46" w14:textId="77777777" w:rsidR="00B22B96" w:rsidRDefault="00A016B4" w:rsidP="00A06BE7">
      <w:pPr>
        <w:numPr>
          <w:ilvl w:val="1"/>
          <w:numId w:val="1"/>
        </w:numPr>
      </w:pPr>
      <w:r>
        <w:t>gondoskodik a belső visszaélés-bejelentési rendszer működéséről szóló tájékoztatás 4. pont szerinti közzétételéről,</w:t>
      </w:r>
    </w:p>
    <w:p w14:paraId="1258FB24" w14:textId="77777777" w:rsidR="00B22B96" w:rsidRDefault="00A016B4" w:rsidP="00A06BE7">
      <w:pPr>
        <w:numPr>
          <w:ilvl w:val="1"/>
          <w:numId w:val="1"/>
        </w:numPr>
      </w:pPr>
      <w:r>
        <w:t xml:space="preserve">végzi a bejelentések fogadását és kezelését, </w:t>
      </w:r>
    </w:p>
    <w:p w14:paraId="7AA74228" w14:textId="77777777" w:rsidR="00B22B96" w:rsidRDefault="00A016B4" w:rsidP="00A06BE7">
      <w:pPr>
        <w:numPr>
          <w:ilvl w:val="1"/>
          <w:numId w:val="1"/>
        </w:numPr>
      </w:pPr>
      <w:r>
        <w:t xml:space="preserve">tájékoztatást nyújt a bejelentő számára a bejelentéssel kapcsolatos eljárásról és az adatkezelés szabályairól, </w:t>
      </w:r>
    </w:p>
    <w:p w14:paraId="7DA1ED91" w14:textId="77777777" w:rsidR="00B22B96" w:rsidRDefault="00A016B4" w:rsidP="00A06BE7">
      <w:pPr>
        <w:numPr>
          <w:ilvl w:val="1"/>
          <w:numId w:val="1"/>
        </w:numPr>
      </w:pPr>
      <w:r>
        <w:t>a belső visszaélés-bejelentési rendszerben tett írásbeli bejelentés kézhezvételétől számított hét napon belül a bejelentés megtételéről visszaigazolást küld a bejelentő számára</w:t>
      </w:r>
    </w:p>
    <w:p w14:paraId="4823C963" w14:textId="77777777" w:rsidR="00B22B96" w:rsidRDefault="00A016B4" w:rsidP="00A06BE7">
      <w:pPr>
        <w:numPr>
          <w:ilvl w:val="1"/>
          <w:numId w:val="1"/>
        </w:numPr>
      </w:pPr>
      <w:r>
        <w:t>kapcsolatot tart a bejelentővel, ennek keretében a bejelentés kiegészítésére, pontosítására, a tényállás tisztázására, valamint további információk rendelkezésre bocsátására hívhatja fel a bejelentőt,</w:t>
      </w:r>
    </w:p>
    <w:p w14:paraId="1FF1C298" w14:textId="77777777" w:rsidR="00B22B96" w:rsidRDefault="00A016B4" w:rsidP="00A06BE7">
      <w:pPr>
        <w:numPr>
          <w:ilvl w:val="1"/>
          <w:numId w:val="1"/>
        </w:numPr>
      </w:pPr>
      <w:r>
        <w:t xml:space="preserve">írásban tájékoztatja a bejelentőt a bejelentés kivizsgálásáról vagy annak mellőzéséről és a mellőzés indokáról, a bejelentés kivizsgálásának az eredményéről, a megtett vagy tervezett intézkedésekről, </w:t>
      </w:r>
    </w:p>
    <w:p w14:paraId="18C2FCB7" w14:textId="77777777" w:rsidR="00B22B96" w:rsidRDefault="00A016B4" w:rsidP="00A06BE7">
      <w:pPr>
        <w:numPr>
          <w:ilvl w:val="1"/>
          <w:numId w:val="1"/>
        </w:numPr>
      </w:pPr>
      <w:r>
        <w:t xml:space="preserve">a bejelentésben foglaltakat a körülmények által lehetővé tett legrövidebb időn belül, de legfeljebb a bejelentés beérkezésétől számított harminc napon belül kivizsgálja. Különösen indokolt esetben a határidő módosításának oka mellett tájékoztatja a bejelentőt a kivizsgálás meghosszabbított </w:t>
      </w:r>
      <w:proofErr w:type="spellStart"/>
      <w:r>
        <w:t>határidejéről</w:t>
      </w:r>
      <w:proofErr w:type="spellEnd"/>
      <w:r>
        <w:t xml:space="preserve">. </w:t>
      </w:r>
    </w:p>
    <w:p w14:paraId="0B65B480" w14:textId="1BA8CE40" w:rsidR="00B22B96" w:rsidRDefault="00A016B4" w:rsidP="00A06BE7">
      <w:pPr>
        <w:numPr>
          <w:ilvl w:val="0"/>
          <w:numId w:val="1"/>
        </w:numPr>
      </w:pPr>
      <w:r>
        <w:t xml:space="preserve">A bejelentés kivizsgálása során – amennyiben a bejelentés körülményei indokolják - </w:t>
      </w:r>
      <w:r w:rsidR="00841BBA">
        <w:t xml:space="preserve">a FÁBER Kft. </w:t>
      </w:r>
      <w:r>
        <w:t>más szervezeti egységét, vagy munkavállalóját be lehet vonni tájékoztatás, illetve szakmai állásfoglalást kérése céljából.</w:t>
      </w:r>
    </w:p>
    <w:p w14:paraId="5C50F253" w14:textId="77777777" w:rsidR="00D679B5" w:rsidRDefault="00D679B5" w:rsidP="00D679B5">
      <w:pPr>
        <w:ind w:left="360"/>
      </w:pPr>
    </w:p>
    <w:p w14:paraId="57CA58EE" w14:textId="730DA0CD" w:rsidR="00B22B96" w:rsidRDefault="00A06BE7">
      <w:pPr>
        <w:pStyle w:val="Cmsor1"/>
      </w:pPr>
      <w:bookmarkStart w:id="8" w:name="_Toc5"/>
      <w:bookmarkStart w:id="9" w:name="_Toc187852022"/>
      <w:r>
        <w:t>5</w:t>
      </w:r>
      <w:r w:rsidR="00A016B4">
        <w:t>. Az eljárás mellőzésére vonatkozó szabályok</w:t>
      </w:r>
      <w:bookmarkEnd w:id="8"/>
      <w:bookmarkEnd w:id="9"/>
    </w:p>
    <w:p w14:paraId="08C298C7" w14:textId="672567A2" w:rsidR="00B22B96" w:rsidRDefault="00A016B4" w:rsidP="00A06BE7">
      <w:pPr>
        <w:pStyle w:val="Listaszerbekezds"/>
        <w:numPr>
          <w:ilvl w:val="0"/>
          <w:numId w:val="1"/>
        </w:numPr>
      </w:pPr>
      <w:r>
        <w:t>A visszaélés-bejelentés kivizsgálása mellőzhető, ha</w:t>
      </w:r>
    </w:p>
    <w:p w14:paraId="2C6BB681" w14:textId="77777777" w:rsidR="00B22B96" w:rsidRDefault="00A016B4" w:rsidP="00A06BE7">
      <w:pPr>
        <w:numPr>
          <w:ilvl w:val="1"/>
          <w:numId w:val="1"/>
        </w:numPr>
      </w:pPr>
      <w:r>
        <w:t>a bejelentést azonosíthatatlan bejelentő tette meg,</w:t>
      </w:r>
    </w:p>
    <w:p w14:paraId="3B452CC9" w14:textId="77777777" w:rsidR="00B22B96" w:rsidRDefault="00A016B4" w:rsidP="00A06BE7">
      <w:pPr>
        <w:numPr>
          <w:ilvl w:val="1"/>
          <w:numId w:val="1"/>
        </w:numPr>
      </w:pPr>
      <w:r>
        <w:t>a bejelentést nem a bejelentés megtételére jogosult személy tette meg,</w:t>
      </w:r>
    </w:p>
    <w:p w14:paraId="67D3DE27" w14:textId="77777777" w:rsidR="00B22B96" w:rsidRDefault="00A016B4" w:rsidP="00A06BE7">
      <w:pPr>
        <w:numPr>
          <w:ilvl w:val="1"/>
          <w:numId w:val="1"/>
        </w:numPr>
      </w:pPr>
      <w:r>
        <w:t>a bejelentés ugyanazon bejelentő által tett ismételt, a korábbi bejelentéssel azonos tartalmú bejelentés, illetve</w:t>
      </w:r>
    </w:p>
    <w:p w14:paraId="45FE74C8" w14:textId="77777777" w:rsidR="00B22B96" w:rsidRDefault="00A016B4" w:rsidP="00A06BE7">
      <w:pPr>
        <w:numPr>
          <w:ilvl w:val="1"/>
          <w:numId w:val="1"/>
        </w:numPr>
      </w:pPr>
      <w:r>
        <w:t>a közérdek vagy a nyomós magánérdek sérelme a bejelentésben érintett természetes személy, illetve jogi személy (a továbbiakban együtt: bejelentésben érintett személy) jogainak a bejelentés kivizsgálásából eredő korlátozásával nem állna arányban.</w:t>
      </w:r>
    </w:p>
    <w:p w14:paraId="4DD2E4BD" w14:textId="77777777" w:rsidR="00B22B96" w:rsidRDefault="00A016B4" w:rsidP="00A06BE7">
      <w:pPr>
        <w:numPr>
          <w:ilvl w:val="0"/>
          <w:numId w:val="1"/>
        </w:numPr>
      </w:pPr>
      <w:r>
        <w:t xml:space="preserve">Az ügykezelő a bejelentés mellőzéséről és annak indokairól a bejelentőt írásban tájékoztatja. Az írásbeli tájékoztatás mellőzhető, ha a szóbeli tájékoztatást a bejelentő tudomásul vette. </w:t>
      </w:r>
    </w:p>
    <w:p w14:paraId="2E9DF676" w14:textId="77777777" w:rsidR="00B22B96" w:rsidRDefault="00A016B4" w:rsidP="00A06BE7">
      <w:pPr>
        <w:numPr>
          <w:ilvl w:val="0"/>
          <w:numId w:val="1"/>
        </w:numPr>
      </w:pPr>
      <w:r>
        <w:t xml:space="preserve">A tájékoztatást a jelen </w:t>
      </w:r>
      <w:r w:rsidRPr="00AD178B">
        <w:t xml:space="preserve">szabályzat </w:t>
      </w:r>
      <w:r w:rsidRPr="00AD178B">
        <w:rPr>
          <w:b/>
          <w:bCs/>
        </w:rPr>
        <w:t xml:space="preserve">2. számú melléklete </w:t>
      </w:r>
      <w:r w:rsidRPr="00AD178B">
        <w:t>szerinti</w:t>
      </w:r>
      <w:r>
        <w:t xml:space="preserve"> tartalommal kell megadni. </w:t>
      </w:r>
    </w:p>
    <w:p w14:paraId="35945815" w14:textId="77777777" w:rsidR="00D679B5" w:rsidRDefault="00D679B5" w:rsidP="00D679B5">
      <w:pPr>
        <w:ind w:left="360"/>
      </w:pPr>
    </w:p>
    <w:p w14:paraId="7D04D180" w14:textId="09288AC1" w:rsidR="00B22B96" w:rsidRDefault="00A06BE7">
      <w:pPr>
        <w:pStyle w:val="Cmsor1"/>
      </w:pPr>
      <w:bookmarkStart w:id="10" w:name="_Toc6"/>
      <w:bookmarkStart w:id="11" w:name="_Toc187852023"/>
      <w:r>
        <w:t>6</w:t>
      </w:r>
      <w:r w:rsidR="00A016B4">
        <w:t>. A visszaélés-bejelentés kivizsgálásának szabályai</w:t>
      </w:r>
      <w:bookmarkEnd w:id="10"/>
      <w:bookmarkEnd w:id="11"/>
    </w:p>
    <w:p w14:paraId="3CE60407" w14:textId="3D1F55B4" w:rsidR="00B22B96" w:rsidRDefault="00A016B4" w:rsidP="00A06BE7">
      <w:pPr>
        <w:pStyle w:val="Listaszerbekezds"/>
        <w:numPr>
          <w:ilvl w:val="0"/>
          <w:numId w:val="1"/>
        </w:numPr>
      </w:pPr>
      <w:r>
        <w:lastRenderedPageBreak/>
        <w:t xml:space="preserve">A visszaélés-bejelentést jelen szabályzat szabályainak megfelelően, a Panasztörvény rendelkezéseivel összhangban kell kivizsgálni. A szabályzat és a Panasztörvény rendelkezéseit csak akkor kell alkalmazni, ha a Panasztörvény 1. számú mellékletében felsorolt, az uniós jogi aktusok végrehajtására kiadott </w:t>
      </w:r>
      <w:proofErr w:type="gramStart"/>
      <w:r>
        <w:t>jogszabályok,</w:t>
      </w:r>
      <w:proofErr w:type="gramEnd"/>
      <w:r>
        <w:t xml:space="preserve"> vagy az Európai Unió általános hatályú, közvetlenül alkalmazandó jogi aktusa az egyes visszaélések, jogsértések bejelentésére, az ezeket bejelentők védelmére vonatkozóan eltérő szabályokat nem állapít meg.</w:t>
      </w:r>
    </w:p>
    <w:p w14:paraId="5F354301" w14:textId="77777777" w:rsidR="00B22B96" w:rsidRDefault="00A016B4" w:rsidP="00A06BE7">
      <w:pPr>
        <w:numPr>
          <w:ilvl w:val="0"/>
          <w:numId w:val="1"/>
        </w:numPr>
      </w:pPr>
      <w:r>
        <w:t>Az eljárás lefolytatására kijelölt ügykezelőnek az eljárás során elfogulatlanul, a tőle elvárható szakértelemmel kell eljárnia.</w:t>
      </w:r>
    </w:p>
    <w:p w14:paraId="19585BA0" w14:textId="25E011AF" w:rsidR="00B22B96" w:rsidRDefault="00A016B4" w:rsidP="00A06BE7">
      <w:pPr>
        <w:numPr>
          <w:ilvl w:val="0"/>
          <w:numId w:val="1"/>
        </w:numPr>
      </w:pPr>
      <w:r>
        <w:t xml:space="preserve">Az ügykezelő haladéktalanul közli </w:t>
      </w:r>
      <w:r w:rsidR="00A37C1E">
        <w:t xml:space="preserve">a FÁBER Kft. </w:t>
      </w:r>
      <w:r w:rsidR="00BF1845">
        <w:t>ügy</w:t>
      </w:r>
      <w:r>
        <w:t xml:space="preserve">vezetőjével, ha vele szemben kizárási ok merül fel. </w:t>
      </w:r>
    </w:p>
    <w:p w14:paraId="6DBFCFEE" w14:textId="77777777" w:rsidR="00B22B96" w:rsidRDefault="00A016B4" w:rsidP="00A06BE7">
      <w:pPr>
        <w:numPr>
          <w:ilvl w:val="0"/>
          <w:numId w:val="1"/>
        </w:numPr>
      </w:pPr>
      <w:r>
        <w:t>Az ügykezelő a belső visszaélés-bejelentési rendszerben tett írásbeli bejelentés kézhezvételétől számított hét napon belül a bejelentés megtételéről visszaigazolást küld a bejelentő számára. A visszaigazolás keretében a bejelentő részére általános tájékoztatást kell nyújtani a Panasztörvény szerinti eljárási és adatkezelési szabályokról.</w:t>
      </w:r>
    </w:p>
    <w:p w14:paraId="7298D040" w14:textId="77777777" w:rsidR="00B22B96" w:rsidRDefault="00A016B4" w:rsidP="00A06BE7">
      <w:pPr>
        <w:numPr>
          <w:ilvl w:val="0"/>
          <w:numId w:val="1"/>
        </w:numPr>
      </w:pPr>
      <w:r>
        <w:t>A bejelentésben foglaltakat a körülmények által lehetővé tett legrövidebb időn belül, de legfeljebb a bejelentés beérkezésétől számított harminc napon belül ki kell vizsgálni.</w:t>
      </w:r>
    </w:p>
    <w:p w14:paraId="6B7A0B94" w14:textId="77777777" w:rsidR="00B22B96" w:rsidRDefault="00A016B4" w:rsidP="00A06BE7">
      <w:pPr>
        <w:numPr>
          <w:ilvl w:val="0"/>
          <w:numId w:val="1"/>
        </w:numPr>
      </w:pPr>
      <w:r>
        <w:t xml:space="preserve">A jelen szabályzat 20. pontjában foglalt határidőt különösen indokolt esetben, a bejelentő egyidejű tájékoztatása mellett lehet meghosszabbítani. A bejelentőt ebben az esetben a kivizsgálás várható időpontjáról és a kivizsgálás meghosszabbítása indokairól kell tájékoztatni. A bejelentés kivizsgálásának és a bejelentő tájékoztatásának határideje a meghosszabbítás esetén sem haladhatja meg a három hónapot. A határidő meghosszabbításáról a jelen </w:t>
      </w:r>
      <w:r w:rsidRPr="00AD178B">
        <w:t xml:space="preserve">szabályzat </w:t>
      </w:r>
      <w:r w:rsidRPr="00AD178B">
        <w:rPr>
          <w:b/>
          <w:bCs/>
        </w:rPr>
        <w:t>3. számú melléklete</w:t>
      </w:r>
      <w:r w:rsidRPr="00AD178B">
        <w:t xml:space="preserve"> szerinti tartalommal</w:t>
      </w:r>
      <w:r>
        <w:t xml:space="preserve"> kell gondoskodni.</w:t>
      </w:r>
    </w:p>
    <w:p w14:paraId="441B0EFF" w14:textId="77777777" w:rsidR="00B22B96" w:rsidRDefault="00A016B4" w:rsidP="00A06BE7">
      <w:pPr>
        <w:numPr>
          <w:ilvl w:val="0"/>
          <w:numId w:val="1"/>
        </w:numPr>
      </w:pPr>
      <w:r>
        <w:t xml:space="preserve">Az ügykezelő haladéktalanul megkezdi a bejelentés kivizsgálása szempontjából lényeges körülmények kivizsgálását, illetve javaslatot tehet további közreműködő személy bevonására. </w:t>
      </w:r>
    </w:p>
    <w:p w14:paraId="5D1B2B92" w14:textId="77777777" w:rsidR="00B22B96" w:rsidRDefault="00A016B4" w:rsidP="00A06BE7">
      <w:pPr>
        <w:numPr>
          <w:ilvl w:val="0"/>
          <w:numId w:val="1"/>
        </w:numPr>
      </w:pPr>
      <w:r>
        <w:t>Amennyiben szükséges, a bejelentőtől további tájékoztatást kell kérni.</w:t>
      </w:r>
    </w:p>
    <w:p w14:paraId="76635F32" w14:textId="77777777" w:rsidR="00B22B96" w:rsidRDefault="00A016B4" w:rsidP="00A06BE7">
      <w:pPr>
        <w:numPr>
          <w:ilvl w:val="0"/>
          <w:numId w:val="1"/>
        </w:numPr>
      </w:pPr>
      <w:r>
        <w:t xml:space="preserve">Ha indokolt, az bejelentésben érintettet vagy arról feltételezhetően érdemi információval rendelkező személyt meg kell hallgatni, melynek során a meghallgatott jogi képviselője jelen lehet. </w:t>
      </w:r>
    </w:p>
    <w:p w14:paraId="5D47F53A" w14:textId="77777777" w:rsidR="00B22B96" w:rsidRDefault="00A016B4" w:rsidP="00A06BE7">
      <w:pPr>
        <w:numPr>
          <w:ilvl w:val="0"/>
          <w:numId w:val="1"/>
        </w:numPr>
      </w:pPr>
      <w:r>
        <w:t>A bejelentésben érintett személyt a vizsgálat megkezdésekor részletesen tájékoztatni kell a bejelentésről, a személyes adatai védelmével kapcsolatban őt megillető jogairól, valamint az adatai kezelésére vonatkozó szabályokról. A tisztességes eljárás követelményének megfelelően biztosítani kell, hogy a bejelentésben érintett személy a bejelentéssel kapcsolatos álláspontját jogi képviselője útján is kifejtse, és azt bizonyítékokkal támassza alá. A bejelentésben érintett személy tájékoztatására kivételesen, indokolt esetben később is sor kerülhet, ha az azonnali tájékoztatás meghiúsítaná a bejelentés kivizsgálását.</w:t>
      </w:r>
    </w:p>
    <w:p w14:paraId="2C9799D9" w14:textId="112A5047" w:rsidR="00B22B96" w:rsidRDefault="00A016B4" w:rsidP="00A06BE7">
      <w:pPr>
        <w:numPr>
          <w:ilvl w:val="0"/>
          <w:numId w:val="1"/>
        </w:numPr>
      </w:pPr>
      <w:r>
        <w:t xml:space="preserve">Az ügykezelő a rendelkezésére álló dokumentumok és bizonyítékok alapján értékeli a bejelentésben foglaltak helytállóságát, és a kivizsgálás eredményéről szóló feljegyzésben ismerteti </w:t>
      </w:r>
      <w:r w:rsidR="00BF1845">
        <w:t>a FÁBER Kft. ügy</w:t>
      </w:r>
      <w:r>
        <w:t>vezetőjével az eljárás során figyelembe vett tényeket és bizonyítékokat, elkészíti az intézkedési tervet, amely tartalmazza a megtett intézkedéseket, valamint javaslatot további olyan intézkedések megtételére, amelyek alkalmasak a bejelentett visszaélés orvoslására.</w:t>
      </w:r>
    </w:p>
    <w:p w14:paraId="4EF5E343" w14:textId="77777777" w:rsidR="00B22B96" w:rsidRDefault="00A016B4" w:rsidP="00A06BE7">
      <w:pPr>
        <w:numPr>
          <w:ilvl w:val="0"/>
          <w:numId w:val="1"/>
        </w:numPr>
      </w:pPr>
      <w:r>
        <w:t>Ha a bejelentés alapján büntetőeljárás kezdeményezése indokolt, akkor az ügykezelő intézkedik a feljelentés megtételéről.</w:t>
      </w:r>
    </w:p>
    <w:p w14:paraId="4A1C5B7A" w14:textId="77777777" w:rsidR="00B22B96" w:rsidRDefault="00A016B4" w:rsidP="00A06BE7">
      <w:pPr>
        <w:numPr>
          <w:ilvl w:val="0"/>
          <w:numId w:val="1"/>
        </w:numPr>
      </w:pPr>
      <w:r>
        <w:t xml:space="preserve">A vizsgálat befejezésekor az ügykezelő a bejelentés kivizsgálásának az eredményéről, a megtett vagy tervezett intézkedésekről a bejelentőt írásban tájékoztatja. A tájékoztatást a </w:t>
      </w:r>
      <w:r w:rsidRPr="00AD178B">
        <w:t xml:space="preserve">jelen szabályzat </w:t>
      </w:r>
      <w:r w:rsidRPr="00AD178B">
        <w:rPr>
          <w:b/>
          <w:bCs/>
        </w:rPr>
        <w:t>4. számú melléklete</w:t>
      </w:r>
      <w:r w:rsidRPr="00AD178B">
        <w:t xml:space="preserve"> szerinti</w:t>
      </w:r>
      <w:r>
        <w:t xml:space="preserve"> tartalommal kell elkészíteni. </w:t>
      </w:r>
    </w:p>
    <w:p w14:paraId="3CEE44DE" w14:textId="77777777" w:rsidR="00B22B96" w:rsidRDefault="00A016B4" w:rsidP="00A06BE7">
      <w:pPr>
        <w:numPr>
          <w:ilvl w:val="0"/>
          <w:numId w:val="1"/>
        </w:numPr>
      </w:pPr>
      <w:r>
        <w:t>Az írásbeli értesítés mellőzhető, ha a bejelentés elintézéséről a bejelentőt szóban tájékoztatták, aki a tájékoztatást tudomásul vette. E tényt írásban dokumentálni kell.</w:t>
      </w:r>
    </w:p>
    <w:p w14:paraId="1BD4C18E" w14:textId="77777777" w:rsidR="00B22B96" w:rsidRDefault="00A016B4" w:rsidP="00A06BE7">
      <w:pPr>
        <w:numPr>
          <w:ilvl w:val="0"/>
          <w:numId w:val="1"/>
        </w:numPr>
      </w:pPr>
      <w:r>
        <w:t>Folyamatban lévő - írásbeli választ igénylő - bejelentéssel kapcsolatban az eljárás lezárásáig a bejelentőnek csak az ügy állásáról adható felvilágosítás.</w:t>
      </w:r>
    </w:p>
    <w:p w14:paraId="4C12344F" w14:textId="77777777" w:rsidR="00B22B96" w:rsidRDefault="00A016B4" w:rsidP="00A06BE7">
      <w:pPr>
        <w:numPr>
          <w:ilvl w:val="0"/>
          <w:numId w:val="1"/>
        </w:numPr>
      </w:pPr>
      <w:r>
        <w:t>A bejelentés alapján, ha alaposnak bizonyul - gondoskodni kell:</w:t>
      </w:r>
    </w:p>
    <w:p w14:paraId="716D9EBA" w14:textId="77777777" w:rsidR="00B22B96" w:rsidRDefault="00A016B4" w:rsidP="00A06BE7">
      <w:pPr>
        <w:numPr>
          <w:ilvl w:val="1"/>
          <w:numId w:val="1"/>
        </w:numPr>
      </w:pPr>
      <w:r>
        <w:t>a jogszerű állapot helyreállításáról, illetve az egyébként szükséges intézkedések megtételéről,</w:t>
      </w:r>
    </w:p>
    <w:p w14:paraId="156F3238" w14:textId="77777777" w:rsidR="00B22B96" w:rsidRDefault="00A016B4" w:rsidP="00A06BE7">
      <w:pPr>
        <w:numPr>
          <w:ilvl w:val="1"/>
          <w:numId w:val="1"/>
        </w:numPr>
      </w:pPr>
      <w:r>
        <w:lastRenderedPageBreak/>
        <w:t>a feltárt jogsértés, visszaélés, illetve szabálytalanság okainak megszüntetéséről,</w:t>
      </w:r>
    </w:p>
    <w:p w14:paraId="65E65081" w14:textId="77777777" w:rsidR="00B22B96" w:rsidRDefault="00A016B4" w:rsidP="00A06BE7">
      <w:pPr>
        <w:numPr>
          <w:ilvl w:val="1"/>
          <w:numId w:val="1"/>
        </w:numPr>
      </w:pPr>
      <w:r>
        <w:t>az okozott sérelem orvoslásáról és</w:t>
      </w:r>
    </w:p>
    <w:p w14:paraId="4FAB4D9D" w14:textId="77777777" w:rsidR="00B22B96" w:rsidRDefault="00A016B4" w:rsidP="00A06BE7">
      <w:pPr>
        <w:numPr>
          <w:ilvl w:val="1"/>
          <w:numId w:val="1"/>
        </w:numPr>
      </w:pPr>
      <w:r>
        <w:t>indokolt esetben a felelősségre vonás kezdeményezéséről.</w:t>
      </w:r>
    </w:p>
    <w:p w14:paraId="79CD5753" w14:textId="77777777" w:rsidR="00B22B96" w:rsidRDefault="00A016B4" w:rsidP="00A06BE7">
      <w:pPr>
        <w:numPr>
          <w:ilvl w:val="0"/>
          <w:numId w:val="1"/>
        </w:numPr>
      </w:pPr>
      <w:r>
        <w:t>A bejelentés kivizsgálása során keletkezett valamennyi dokumentumban fel kell tüntetni a bejelentés ügyszámát.</w:t>
      </w:r>
    </w:p>
    <w:p w14:paraId="559BFC71" w14:textId="77777777" w:rsidR="00B22B96" w:rsidRDefault="00A016B4" w:rsidP="00A06BE7">
      <w:pPr>
        <w:numPr>
          <w:ilvl w:val="0"/>
          <w:numId w:val="1"/>
        </w:numPr>
      </w:pPr>
      <w:r>
        <w:t>Valamennyi intézkedést írásban kell dokumentálni és az ügyhöz kapcsolódóan nyilvántartani.</w:t>
      </w:r>
    </w:p>
    <w:p w14:paraId="623A0784" w14:textId="77777777" w:rsidR="00D679B5" w:rsidRDefault="00D679B5" w:rsidP="00D679B5"/>
    <w:p w14:paraId="5C306D77" w14:textId="7F25881E" w:rsidR="00B22B96" w:rsidRDefault="00A06BE7">
      <w:pPr>
        <w:pStyle w:val="Cmsor1"/>
      </w:pPr>
      <w:bookmarkStart w:id="12" w:name="_Toc7"/>
      <w:bookmarkStart w:id="13" w:name="_Toc187852024"/>
      <w:r>
        <w:t>7</w:t>
      </w:r>
      <w:r w:rsidR="00A016B4">
        <w:t>. A visszaélést bejelentők védelme</w:t>
      </w:r>
      <w:bookmarkEnd w:id="12"/>
      <w:bookmarkEnd w:id="13"/>
    </w:p>
    <w:p w14:paraId="48E45615" w14:textId="0DBC5E1D" w:rsidR="00B22B96" w:rsidRDefault="00A016B4" w:rsidP="00A06BE7">
      <w:pPr>
        <w:pStyle w:val="Listaszerbekezds"/>
        <w:numPr>
          <w:ilvl w:val="0"/>
          <w:numId w:val="1"/>
        </w:numPr>
      </w:pPr>
      <w:r>
        <w:t xml:space="preserve">Minden, a bejelentő számára hátrányos intézkedés, </w:t>
      </w:r>
    </w:p>
    <w:p w14:paraId="7AC73406" w14:textId="77777777" w:rsidR="00B22B96" w:rsidRDefault="00A016B4" w:rsidP="00A06BE7">
      <w:pPr>
        <w:numPr>
          <w:ilvl w:val="1"/>
          <w:numId w:val="1"/>
        </w:numPr>
      </w:pPr>
      <w:r>
        <w:t>amelyre a bejelentés jogszerű megtétele miatt kerül sor és</w:t>
      </w:r>
    </w:p>
    <w:p w14:paraId="4723C68F" w14:textId="77777777" w:rsidR="00B22B96" w:rsidRDefault="00A016B4" w:rsidP="00A06BE7">
      <w:pPr>
        <w:numPr>
          <w:ilvl w:val="1"/>
          <w:numId w:val="1"/>
        </w:numPr>
      </w:pPr>
      <w:r>
        <w:t>amelyet a Panasztörvény 20. §-ban meghatározott jogviszonnyal vagy kapcsolattal összefüggésben valósítanak meg, jogellenesnek minősül akkor is, ha egyébként jogszerű lenne.</w:t>
      </w:r>
    </w:p>
    <w:p w14:paraId="428549DF" w14:textId="77777777" w:rsidR="00B22B96" w:rsidRDefault="00A016B4" w:rsidP="00A06BE7">
      <w:pPr>
        <w:numPr>
          <w:ilvl w:val="0"/>
          <w:numId w:val="1"/>
        </w:numPr>
      </w:pPr>
      <w:r>
        <w:t>Hátrányos intézkedésnek minősül Panasztörvény szerinti bejelentő számára hátrányos cselekmény vagy mulasztás, különösen</w:t>
      </w:r>
    </w:p>
    <w:p w14:paraId="0E6FB566" w14:textId="77777777" w:rsidR="00B22B96" w:rsidRDefault="00A016B4" w:rsidP="00A06BE7">
      <w:pPr>
        <w:numPr>
          <w:ilvl w:val="1"/>
          <w:numId w:val="1"/>
        </w:numPr>
      </w:pPr>
      <w:r>
        <w:t>a felfüggesztés, a csoportos létszámcsökkentés, a felmondás vagy ezekkel egyenértékű intézkedések,</w:t>
      </w:r>
    </w:p>
    <w:p w14:paraId="6E8EC52C" w14:textId="77777777" w:rsidR="00B22B96" w:rsidRDefault="00A016B4" w:rsidP="00A06BE7">
      <w:pPr>
        <w:numPr>
          <w:ilvl w:val="1"/>
          <w:numId w:val="1"/>
        </w:numPr>
      </w:pPr>
      <w:r>
        <w:t>a lefokozás vagy az előléptetés megtagadása,</w:t>
      </w:r>
    </w:p>
    <w:p w14:paraId="762F0EE2" w14:textId="77777777" w:rsidR="00B22B96" w:rsidRDefault="00A016B4" w:rsidP="00A06BE7">
      <w:pPr>
        <w:numPr>
          <w:ilvl w:val="1"/>
          <w:numId w:val="1"/>
        </w:numPr>
      </w:pPr>
      <w:r>
        <w:t>a munkaköri feladatok átruházása, a munkavégzés helyének megváltoztatása, a bércsökkentés, a munkaidő megváltoztatása,</w:t>
      </w:r>
    </w:p>
    <w:p w14:paraId="065AF582" w14:textId="77777777" w:rsidR="00B22B96" w:rsidRDefault="00A016B4" w:rsidP="00A06BE7">
      <w:pPr>
        <w:numPr>
          <w:ilvl w:val="1"/>
          <w:numId w:val="1"/>
        </w:numPr>
      </w:pPr>
      <w:r>
        <w:t>a képzés megtagadása,</w:t>
      </w:r>
    </w:p>
    <w:p w14:paraId="6A892403" w14:textId="77777777" w:rsidR="00B22B96" w:rsidRDefault="00A016B4" w:rsidP="00A06BE7">
      <w:pPr>
        <w:numPr>
          <w:ilvl w:val="1"/>
          <w:numId w:val="1"/>
        </w:numPr>
      </w:pPr>
      <w:r>
        <w:t>a negatív teljesítményértékelés vagy munkareferencia,</w:t>
      </w:r>
    </w:p>
    <w:p w14:paraId="2A37723D" w14:textId="77777777" w:rsidR="00B22B96" w:rsidRDefault="00A016B4" w:rsidP="00A06BE7">
      <w:pPr>
        <w:numPr>
          <w:ilvl w:val="1"/>
          <w:numId w:val="1"/>
        </w:numPr>
      </w:pPr>
      <w:r>
        <w:t>a foglalkoztatásra irányuló jogviszonyára vonatkozó törvény szerinti bármely hátrányos jogkövetkezmény – így különösen fegyelmi intézkedés, megrovás, pénzügyi szankció – alkalmazása,</w:t>
      </w:r>
    </w:p>
    <w:p w14:paraId="2C265E43" w14:textId="77777777" w:rsidR="00B22B96" w:rsidRDefault="00A016B4" w:rsidP="00A06BE7">
      <w:pPr>
        <w:numPr>
          <w:ilvl w:val="1"/>
          <w:numId w:val="1"/>
        </w:numPr>
      </w:pPr>
      <w:r>
        <w:t>a kényszerítés, a megfélemlítés, a zaklatás vagy a kiközösítés,</w:t>
      </w:r>
    </w:p>
    <w:p w14:paraId="56FAEA7C" w14:textId="77777777" w:rsidR="00B22B96" w:rsidRDefault="00A016B4" w:rsidP="00A06BE7">
      <w:pPr>
        <w:numPr>
          <w:ilvl w:val="1"/>
          <w:numId w:val="1"/>
        </w:numPr>
      </w:pPr>
      <w:r>
        <w:t>a hátrányos megkülönböztetés, hátrányos vagy tisztességtelen bánásmód,</w:t>
      </w:r>
    </w:p>
    <w:p w14:paraId="73026F16" w14:textId="77777777" w:rsidR="00B22B96" w:rsidRDefault="00A016B4" w:rsidP="00A06BE7">
      <w:pPr>
        <w:numPr>
          <w:ilvl w:val="1"/>
          <w:numId w:val="1"/>
        </w:numPr>
      </w:pPr>
      <w:r>
        <w:t xml:space="preserve">a határozott idejű foglalkoztatásra irányuló jogviszony határozatlan </w:t>
      </w:r>
      <w:proofErr w:type="spellStart"/>
      <w:r>
        <w:t>idejűvé</w:t>
      </w:r>
      <w:proofErr w:type="spellEnd"/>
      <w:r>
        <w:t xml:space="preserve"> átalakításának elmulasztása, ha a foglalkoztatott jogszerű elvárása az volt, hogy foglalkoztatásra irányuló jogviszonyát határozatlan </w:t>
      </w:r>
      <w:proofErr w:type="spellStart"/>
      <w:r>
        <w:t>idejűvé</w:t>
      </w:r>
      <w:proofErr w:type="spellEnd"/>
      <w:r>
        <w:t xml:space="preserve"> változtatják,</w:t>
      </w:r>
    </w:p>
    <w:p w14:paraId="3F6C893E" w14:textId="77777777" w:rsidR="00B22B96" w:rsidRDefault="00A016B4" w:rsidP="00A06BE7">
      <w:pPr>
        <w:numPr>
          <w:ilvl w:val="1"/>
          <w:numId w:val="1"/>
        </w:numPr>
      </w:pPr>
      <w:r>
        <w:t>egy határozott idejű munkaszerződés megújításának elmulasztása vagy annak idő előtti megszüntetése,</w:t>
      </w:r>
    </w:p>
    <w:p w14:paraId="41D9D8E1" w14:textId="77777777" w:rsidR="00B22B96" w:rsidRDefault="00A016B4" w:rsidP="00A06BE7">
      <w:pPr>
        <w:numPr>
          <w:ilvl w:val="1"/>
          <w:numId w:val="1"/>
        </w:numPr>
      </w:pPr>
      <w:r>
        <w:t>a károkozás, amely magában foglalja a személy jóhírnevének megsértését vagy a pénzügyi veszteséget, beleértve az üzleti lehetőség elvesztését és a bevételkiesést is,</w:t>
      </w:r>
    </w:p>
    <w:p w14:paraId="5D6202E8" w14:textId="77777777" w:rsidR="00B22B96" w:rsidRDefault="00A016B4" w:rsidP="00A06BE7">
      <w:pPr>
        <w:numPr>
          <w:ilvl w:val="1"/>
          <w:numId w:val="1"/>
        </w:numPr>
      </w:pPr>
      <w:r>
        <w:t>az olyan intézkedés, amelynek eredményeképpen okkal következik, hogy az adott személy a jövőben foglalkoztatásra irányuló jogviszonyt a foglalkoztatásra irányuló jogviszonya szerinti ágazatban nem létesíthet,</w:t>
      </w:r>
    </w:p>
    <w:p w14:paraId="14166FF3" w14:textId="77777777" w:rsidR="00B22B96" w:rsidRDefault="00A016B4" w:rsidP="00A06BE7">
      <w:pPr>
        <w:numPr>
          <w:ilvl w:val="1"/>
          <w:numId w:val="1"/>
        </w:numPr>
      </w:pPr>
      <w:r>
        <w:t>az egészségügyi alkalmassággal összefüggő vizsgálat előírása,</w:t>
      </w:r>
    </w:p>
    <w:p w14:paraId="3BD185CF" w14:textId="77777777" w:rsidR="00B22B96" w:rsidRDefault="00A016B4" w:rsidP="00A06BE7">
      <w:pPr>
        <w:numPr>
          <w:ilvl w:val="1"/>
          <w:numId w:val="1"/>
        </w:numPr>
      </w:pPr>
      <w:r>
        <w:t>az áru- vagy szolgáltatási szerződés idő előtti megszüntetése vagy felmondása, és</w:t>
      </w:r>
    </w:p>
    <w:p w14:paraId="70072971" w14:textId="77777777" w:rsidR="00B22B96" w:rsidRDefault="00A016B4" w:rsidP="00A06BE7">
      <w:pPr>
        <w:numPr>
          <w:ilvl w:val="1"/>
          <w:numId w:val="1"/>
        </w:numPr>
      </w:pPr>
      <w:r>
        <w:t>az engedély visszavonása.</w:t>
      </w:r>
    </w:p>
    <w:p w14:paraId="5DCDCCAF" w14:textId="77777777" w:rsidR="00B22B96" w:rsidRDefault="00A016B4" w:rsidP="00A06BE7">
      <w:pPr>
        <w:numPr>
          <w:ilvl w:val="0"/>
          <w:numId w:val="1"/>
        </w:numPr>
      </w:pPr>
      <w:r>
        <w:t>A bejelentővel szemben alkalmazott hátrányos intézkedéssel összefüggő hatósági vagy bírósági eljárás során – ha a bejelentő a bejelentés megtétele jogszerűségét bizonyítja –</w:t>
      </w:r>
    </w:p>
    <w:p w14:paraId="3B32407F" w14:textId="77777777" w:rsidR="00B22B96" w:rsidRDefault="00A016B4" w:rsidP="00A06BE7">
      <w:pPr>
        <w:numPr>
          <w:ilvl w:val="1"/>
          <w:numId w:val="1"/>
        </w:numPr>
      </w:pPr>
      <w:r>
        <w:t>vélelmezni kell, hogy a hátrányos intézkedésre a bejelentés jogszerű megtétele miatt került sor, és</w:t>
      </w:r>
    </w:p>
    <w:p w14:paraId="11E129B2" w14:textId="77777777" w:rsidR="00B22B96" w:rsidRDefault="00A016B4" w:rsidP="00A06BE7">
      <w:pPr>
        <w:numPr>
          <w:ilvl w:val="1"/>
          <w:numId w:val="1"/>
        </w:numPr>
      </w:pPr>
      <w:r>
        <w:lastRenderedPageBreak/>
        <w:t>a hátrányos intézkedést meghozó foglalkoztatót terheli annak bizonyítása, hogy a hátrányos intézkedés megtételére alapos indokkal és nem a bejelentés jogszerű megtétele miatt került sor.</w:t>
      </w:r>
    </w:p>
    <w:p w14:paraId="0609582D" w14:textId="6F168E38" w:rsidR="00B22B96" w:rsidRDefault="00A016B4" w:rsidP="00A06BE7">
      <w:pPr>
        <w:numPr>
          <w:ilvl w:val="0"/>
          <w:numId w:val="1"/>
        </w:numPr>
      </w:pPr>
      <w:r>
        <w:t>A</w:t>
      </w:r>
      <w:r w:rsidR="007A5A0A">
        <w:t xml:space="preserve"> FÁBER Kft.</w:t>
      </w:r>
      <w:r>
        <w:t xml:space="preserve"> a Panasztörvény bejelentővédelemre vonatkozó rendelkezéseinek megfelelően jár el a bejelentések kezelése és kivizsgálása során. </w:t>
      </w:r>
    </w:p>
    <w:p w14:paraId="242A72F8" w14:textId="77777777" w:rsidR="00D679B5" w:rsidRDefault="00A016B4" w:rsidP="00A06BE7">
      <w:pPr>
        <w:numPr>
          <w:ilvl w:val="0"/>
          <w:numId w:val="1"/>
        </w:numPr>
      </w:pPr>
      <w:r>
        <w:t xml:space="preserve">A bejelentő jogait korlátozó, illetve kizáró rendelkezést vagy szerződéses feltételt </w:t>
      </w:r>
      <w:r w:rsidR="007A5A0A">
        <w:t xml:space="preserve">a FÁBER Kft. </w:t>
      </w:r>
      <w:r>
        <w:t>nem alkalmaz.</w:t>
      </w:r>
    </w:p>
    <w:p w14:paraId="2F8866E7" w14:textId="0B896505" w:rsidR="00B22B96" w:rsidRDefault="00A016B4" w:rsidP="00D679B5">
      <w:r>
        <w:t xml:space="preserve"> </w:t>
      </w:r>
    </w:p>
    <w:p w14:paraId="1EE07A5F" w14:textId="7C80108E" w:rsidR="00B22B96" w:rsidRDefault="00A06BE7">
      <w:pPr>
        <w:pStyle w:val="Cmsor1"/>
      </w:pPr>
      <w:bookmarkStart w:id="14" w:name="_Toc8"/>
      <w:bookmarkStart w:id="15" w:name="_Toc187852025"/>
      <w:r>
        <w:t>8</w:t>
      </w:r>
      <w:r w:rsidR="00A016B4">
        <w:t>. Adatkezelésre vonatkozó szabályok</w:t>
      </w:r>
      <w:bookmarkEnd w:id="14"/>
      <w:bookmarkEnd w:id="15"/>
    </w:p>
    <w:p w14:paraId="24C348CF" w14:textId="1AD5422B" w:rsidR="00B22B96" w:rsidRDefault="00A016B4" w:rsidP="00A06BE7">
      <w:pPr>
        <w:pStyle w:val="Listaszerbekezds"/>
        <w:numPr>
          <w:ilvl w:val="0"/>
          <w:numId w:val="1"/>
        </w:numPr>
      </w:pPr>
      <w:r>
        <w:t xml:space="preserve">A jelen szabályzat hatálya alá eső adatkezelési tevékenység során a Panasztörvény személyes adatok kezelésére vonatkozó rendelkezésein túl, az EU 2016/679. számú Általános Adatvédelmi </w:t>
      </w:r>
      <w:proofErr w:type="gramStart"/>
      <w:r>
        <w:t>Rendelete  (</w:t>
      </w:r>
      <w:proofErr w:type="gramEnd"/>
      <w:r>
        <w:t xml:space="preserve">GDPR), az információs önrendelkezési jogról és az információszabadságról szóló 2011. évi CXII. törvény (a továbbiakban: Info törvény) rendelkezései az irányadók. </w:t>
      </w:r>
    </w:p>
    <w:p w14:paraId="72CCECD0" w14:textId="5A20A2F7" w:rsidR="00B22B96" w:rsidRDefault="00A016B4" w:rsidP="00A06BE7">
      <w:pPr>
        <w:numPr>
          <w:ilvl w:val="0"/>
          <w:numId w:val="1"/>
        </w:numPr>
      </w:pPr>
      <w:r>
        <w:t>A bejelentőrendszerbe beérkezett bejelentések kezelésének minden folyamatában a GD</w:t>
      </w:r>
      <w:r w:rsidR="003B0594">
        <w:t>P</w:t>
      </w:r>
      <w:r>
        <w:t>R alapelveivel összhangban kell eljárni. A</w:t>
      </w:r>
      <w:r w:rsidR="007A5A0A" w:rsidRPr="007A5A0A">
        <w:t xml:space="preserve"> </w:t>
      </w:r>
      <w:r w:rsidR="007A5A0A">
        <w:t xml:space="preserve">FÁBER Kft. </w:t>
      </w:r>
      <w:r>
        <w:t xml:space="preserve">és az irányítása alá tartozó miden személy köteles a személyes adatokat bizalmasan kezelni, és azok védelme érdekében meghatározott technikai és műszaki intézkedéseknek megfelelően eljárni.  </w:t>
      </w:r>
    </w:p>
    <w:p w14:paraId="3AA5C992" w14:textId="77777777" w:rsidR="00B22B96" w:rsidRDefault="00A016B4" w:rsidP="00A06BE7">
      <w:pPr>
        <w:numPr>
          <w:ilvl w:val="0"/>
          <w:numId w:val="1"/>
        </w:numPr>
      </w:pPr>
      <w:r>
        <w:t>A visszaélés bejelentésekkel kapcsolatos feladatokhoz kötődő tevékenységet fel kell venni a GDPR 30. Cikk szerinti nyilvántartásába.</w:t>
      </w:r>
    </w:p>
    <w:p w14:paraId="0532AFFF" w14:textId="77777777" w:rsidR="00B22B96" w:rsidRDefault="00A016B4" w:rsidP="00A06BE7">
      <w:pPr>
        <w:numPr>
          <w:ilvl w:val="0"/>
          <w:numId w:val="1"/>
        </w:numPr>
      </w:pPr>
      <w:r>
        <w:t>A bejelentőnek, a bejelentésben érintett személynek, illetve a bejelentéssel kapcsolatosan érdemi információval rendelkező személynek a bejelentés kivizsgálásához elengedhetetlenül szükséges személyes adatai kizárólag a bejelentés kivizsgálása és a bejelentés tárgyát képező magatartás orvoslása vagy megszüntetése céljából kezelhetők, és a bejelentés kivizsgálásában közreműködő bejelentővédelmi ügyvéd, illetve külső szervezet részére továbbíthatóak.</w:t>
      </w:r>
    </w:p>
    <w:p w14:paraId="049687D5" w14:textId="77777777" w:rsidR="00B22B96" w:rsidRDefault="00A016B4" w:rsidP="00A06BE7">
      <w:pPr>
        <w:numPr>
          <w:ilvl w:val="0"/>
          <w:numId w:val="1"/>
        </w:numPr>
      </w:pPr>
      <w:r>
        <w:t xml:space="preserve">A 41. bekezdés rendelkezés hatálya alá nem tartozó, a visszaélés-bejelentési rendszerben kezelt minden más személyes adatot haladéktalanul törölni kell. </w:t>
      </w:r>
    </w:p>
    <w:p w14:paraId="1DE5A0B7" w14:textId="77777777" w:rsidR="00B22B96" w:rsidRDefault="00A016B4" w:rsidP="00A06BE7">
      <w:pPr>
        <w:numPr>
          <w:ilvl w:val="0"/>
          <w:numId w:val="1"/>
        </w:numPr>
      </w:pPr>
      <w:r>
        <w:t>A belső visszaélés-bejelentési rendszer keretei között kezelt személyes adatok csak a bejelentés alapján kezdeményezett eljárás lefolytatására hatáskörrel rendelkező szerv részére adhatóak át, ha e szerv annak kezelésére törvény alapján jogosult, vagy az adatai továbbításához a panaszos vagy a közérdekű bejelentő hozzájárult. A panaszos és a közérdekű bejelentő személyes adatai hozzájárulása nélkül nem hozhatóak nyilvánosságra.</w:t>
      </w:r>
    </w:p>
    <w:p w14:paraId="0D535803" w14:textId="77777777" w:rsidR="00B22B96" w:rsidRDefault="00A016B4" w:rsidP="00A06BE7">
      <w:pPr>
        <w:numPr>
          <w:ilvl w:val="0"/>
          <w:numId w:val="1"/>
        </w:numPr>
      </w:pPr>
      <w:r>
        <w:t>Ha nyilvánvalóvá vált, hogy a bejelentő rosszhiszeműen, valótlan adatot vagy információt közölt és</w:t>
      </w:r>
    </w:p>
    <w:p w14:paraId="51642229" w14:textId="77777777" w:rsidR="00B22B96" w:rsidRDefault="00A016B4" w:rsidP="00A06BE7">
      <w:pPr>
        <w:numPr>
          <w:ilvl w:val="1"/>
          <w:numId w:val="1"/>
        </w:numPr>
      </w:pPr>
      <w:r>
        <w:t>ezzel bűncselekmény vagy szabálysértés elkövetésére utaló körülmény merül fel, személyes adatait az eljárás lefolytatására jogosult szerv vagy személy részére át kell adni,</w:t>
      </w:r>
    </w:p>
    <w:p w14:paraId="097F6C25" w14:textId="77777777" w:rsidR="00B22B96" w:rsidRDefault="00A016B4" w:rsidP="00A06BE7">
      <w:pPr>
        <w:numPr>
          <w:ilvl w:val="1"/>
          <w:numId w:val="1"/>
        </w:numPr>
      </w:pPr>
      <w:r>
        <w:t>alappal valószínűsíthető, hogy másnak jogellenes kárt vagy egyéb jogsérelmet okozott, személyes adatait az eljárás kezdeményezésére, illetve lefolytatására jogosult szervnek vagy személynek kérelmére át kell adni.</w:t>
      </w:r>
    </w:p>
    <w:p w14:paraId="78647478" w14:textId="77777777" w:rsidR="00B22B96" w:rsidRDefault="00A016B4" w:rsidP="00A06BE7">
      <w:pPr>
        <w:numPr>
          <w:ilvl w:val="0"/>
          <w:numId w:val="1"/>
        </w:numPr>
      </w:pPr>
      <w:r>
        <w:t>Ha a bejelentés természetes személyre vonatkozik, az e természetes személyt megillető, a személyes adatok védelmére vonatkozó előírások szerinti, a tájékoztatáshoz és hozzáféréshez való joga gyakorlása során a bejelentő személyes adatai nem tehetők megismerhetővé a tájékoztatást kérő személy számára.</w:t>
      </w:r>
    </w:p>
    <w:p w14:paraId="40D5262A" w14:textId="77777777" w:rsidR="00B22B96" w:rsidRDefault="00A016B4" w:rsidP="00A06BE7">
      <w:pPr>
        <w:numPr>
          <w:ilvl w:val="0"/>
          <w:numId w:val="1"/>
        </w:numPr>
      </w:pPr>
      <w:r>
        <w:t>A belső visszaélés-bejelentési rendszer keretei között kezelt adatok harmadik országba vagy nemzetközi szervezet részére történő továbbítására kizárólag a továbbítás címzettje által tett, a bejelentésre vonatkozó, e törvényben foglalt szabályok betartására irányuló jogi kötelezettségvállalás esetén és a személyes adatok védelmére vonatkozó előírások figyelembevételével kerülhet sor.</w:t>
      </w:r>
    </w:p>
    <w:p w14:paraId="4C25FBCA" w14:textId="77777777" w:rsidR="00B22B96" w:rsidRDefault="00A016B4" w:rsidP="00A06BE7">
      <w:pPr>
        <w:numPr>
          <w:ilvl w:val="0"/>
          <w:numId w:val="1"/>
        </w:numPr>
      </w:pPr>
      <w:r>
        <w:t>A bejelentést kivizsgáló személyek a vizsgálat lezárásáig vagy a vizsgálat eredményeképpen történő formális felelősségre vonás kezdeményezéséig a bejelentés tartalmára és a bejelentésben érintett személyre vonatkozó információkat – a bejelentésben érintett személy tájékoztatásán túl – a foglalkoztató más szervezeti egységével vagy munkatársával a vizsgálat lefolytatásához feltétlenül szükséges mértékben oszthatják meg.</w:t>
      </w:r>
    </w:p>
    <w:p w14:paraId="683948C0" w14:textId="77777777" w:rsidR="00B22B96" w:rsidRDefault="00A016B4" w:rsidP="00A06BE7">
      <w:pPr>
        <w:numPr>
          <w:ilvl w:val="0"/>
          <w:numId w:val="1"/>
        </w:numPr>
      </w:pPr>
      <w:r>
        <w:lastRenderedPageBreak/>
        <w:t>A bejelentésben érintett személyt a vizsgálat megkezdésekor részletesen tájékoztatni kell a bejelentésről, a személyes adatai védelmével kapcsolatban őt megillető jogairól, valamint az adatai kezelésére vonatkozó szabályokról. A tisztességes eljárás követelményének megfelelően biztosítani kell, hogy a bejelentésben érintett személy a bejelentéssel kapcsolatos álláspontját jogi képviselője útján is kifejtse, és azt bizonyítékokkal támassza alá. A bejelentésben érintett személy tájékoztatására kivételesen, indokolt esetben később is sor kerülhet, ha az azonnali tájékoztatás meghiúsítaná a bejelentés kivizsgálását.</w:t>
      </w:r>
    </w:p>
    <w:p w14:paraId="78A8DBD1" w14:textId="40E78CC9" w:rsidR="00B22B96" w:rsidRDefault="00A016B4" w:rsidP="00A06BE7">
      <w:pPr>
        <w:numPr>
          <w:ilvl w:val="0"/>
          <w:numId w:val="1"/>
        </w:numPr>
      </w:pPr>
      <w:r>
        <w:t xml:space="preserve">Az adatkezelés során felmerülő adatbiztonságot veszélyeztető esemény vagy annak gyanúja, és adatvédelmi incidens bekövetkezése esetén az azt észlelő munkatárs haladéktalanul köteles azt jelezni </w:t>
      </w:r>
      <w:r w:rsidR="0006002B">
        <w:t xml:space="preserve">a FÁBER Kft. </w:t>
      </w:r>
      <w:r>
        <w:t>részére.</w:t>
      </w:r>
    </w:p>
    <w:p w14:paraId="046C9B98" w14:textId="77777777" w:rsidR="00D679B5" w:rsidRDefault="00D679B5" w:rsidP="00D679B5">
      <w:pPr>
        <w:ind w:left="360"/>
      </w:pPr>
    </w:p>
    <w:p w14:paraId="0105DA9D" w14:textId="77777777" w:rsidR="00B22B96" w:rsidRDefault="00A016B4">
      <w:pPr>
        <w:pStyle w:val="Cmsor1"/>
      </w:pPr>
      <w:bookmarkStart w:id="16" w:name="_Toc9"/>
      <w:bookmarkStart w:id="17" w:name="_Toc187852026"/>
      <w:r>
        <w:t>9. Záró rendelkezések</w:t>
      </w:r>
      <w:bookmarkEnd w:id="16"/>
      <w:bookmarkEnd w:id="17"/>
    </w:p>
    <w:p w14:paraId="58A06BE9" w14:textId="77777777" w:rsidR="00B22B96" w:rsidRDefault="00A016B4" w:rsidP="00D679B5">
      <w:r>
        <w:t>A jelen eljárásrendben nem szabályozott kérdésekben a Panasztörvény rendelkezései az irányadók.</w:t>
      </w:r>
    </w:p>
    <w:p w14:paraId="5AAEE443" w14:textId="77777777" w:rsidR="00547AF1" w:rsidRDefault="00547AF1"/>
    <w:p w14:paraId="1D58B04D" w14:textId="1E14516A" w:rsidR="00B22B96" w:rsidRDefault="00547AF1">
      <w:r w:rsidRPr="00547AF1">
        <w:t>Budapest</w:t>
      </w:r>
      <w:r w:rsidR="00A016B4" w:rsidRPr="00547AF1">
        <w:t xml:space="preserve">, </w:t>
      </w:r>
      <w:r w:rsidR="00AD178B">
        <w:t>2024. december 30.</w:t>
      </w:r>
    </w:p>
    <w:p w14:paraId="1D18CD52" w14:textId="77777777" w:rsidR="002B3069" w:rsidRDefault="002B3069"/>
    <w:p w14:paraId="6E703311" w14:textId="6007ACD9" w:rsidR="00B22B96" w:rsidRDefault="002B3069" w:rsidP="00547AF1">
      <w:pPr>
        <w:pStyle w:val="alairas"/>
        <w:jc w:val="center"/>
      </w:pPr>
      <w:r>
        <w:t>___________</w:t>
      </w:r>
      <w:r w:rsidR="00547AF1">
        <w:t>___________________________</w:t>
      </w:r>
    </w:p>
    <w:p w14:paraId="62708980" w14:textId="52F37BDB" w:rsidR="000445F9" w:rsidRDefault="00547AF1" w:rsidP="00547AF1">
      <w:pPr>
        <w:pStyle w:val="alairas"/>
        <w:jc w:val="center"/>
      </w:pPr>
      <w:r>
        <w:t>Csuvarszki Péter ügyvezető</w:t>
      </w:r>
    </w:p>
    <w:p w14:paraId="4D64B4AA" w14:textId="77777777" w:rsidR="000445F9" w:rsidRDefault="000445F9">
      <w:pPr>
        <w:pStyle w:val="alairas"/>
      </w:pPr>
    </w:p>
    <w:p w14:paraId="6163FCBF" w14:textId="0C840430" w:rsidR="00B22B96" w:rsidRPr="002B3069" w:rsidRDefault="00B22B96" w:rsidP="00AD178B">
      <w:pPr>
        <w:pStyle w:val="alairas"/>
        <w:rPr>
          <w:highlight w:val="yellow"/>
        </w:rPr>
      </w:pPr>
    </w:p>
    <w:sectPr w:rsidR="00B22B96" w:rsidRPr="002B3069">
      <w:pgSz w:w="11905" w:h="16837"/>
      <w:pgMar w:top="800" w:right="800" w:bottom="8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8B80" w14:textId="77777777" w:rsidR="00DF6CE3" w:rsidRDefault="00DF6CE3" w:rsidP="00C2772A">
      <w:pPr>
        <w:spacing w:after="0" w:line="240" w:lineRule="auto"/>
      </w:pPr>
      <w:r>
        <w:separator/>
      </w:r>
    </w:p>
  </w:endnote>
  <w:endnote w:type="continuationSeparator" w:id="0">
    <w:p w14:paraId="65DBC108" w14:textId="77777777" w:rsidR="00DF6CE3" w:rsidRDefault="00DF6CE3" w:rsidP="00C2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406685"/>
      <w:docPartObj>
        <w:docPartGallery w:val="Page Numbers (Bottom of Page)"/>
        <w:docPartUnique/>
      </w:docPartObj>
    </w:sdtPr>
    <w:sdtEndPr/>
    <w:sdtContent>
      <w:p w14:paraId="60F2E26A" w14:textId="5829C798" w:rsidR="00C2772A" w:rsidRDefault="00C2772A" w:rsidP="00A06BE7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10BF" w14:textId="77777777" w:rsidR="00DF6CE3" w:rsidRDefault="00DF6CE3" w:rsidP="00C2772A">
      <w:pPr>
        <w:spacing w:after="0" w:line="240" w:lineRule="auto"/>
      </w:pPr>
      <w:r>
        <w:separator/>
      </w:r>
    </w:p>
  </w:footnote>
  <w:footnote w:type="continuationSeparator" w:id="0">
    <w:p w14:paraId="4403A53B" w14:textId="77777777" w:rsidR="00DF6CE3" w:rsidRDefault="00DF6CE3" w:rsidP="00C27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CC49ED"/>
    <w:multiLevelType w:val="multilevel"/>
    <w:tmpl w:val="8C66A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1B2D19"/>
    <w:multiLevelType w:val="multilevel"/>
    <w:tmpl w:val="E1062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726DC7"/>
    <w:multiLevelType w:val="hybridMultilevel"/>
    <w:tmpl w:val="C53C17AC"/>
    <w:lvl w:ilvl="0" w:tplc="8940F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632C"/>
    <w:multiLevelType w:val="multilevel"/>
    <w:tmpl w:val="13C82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99B4098"/>
    <w:multiLevelType w:val="multilevel"/>
    <w:tmpl w:val="76040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C42866"/>
    <w:multiLevelType w:val="multilevel"/>
    <w:tmpl w:val="9978F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EB123E"/>
    <w:multiLevelType w:val="multilevel"/>
    <w:tmpl w:val="80C0E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6832D0B"/>
    <w:multiLevelType w:val="multilevel"/>
    <w:tmpl w:val="E6EA3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F26F5C"/>
    <w:multiLevelType w:val="multilevel"/>
    <w:tmpl w:val="EF32F4CC"/>
    <w:lvl w:ilvl="0">
      <w:start w:val="1"/>
      <w:numFmt w:val="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E353D8"/>
    <w:multiLevelType w:val="hybridMultilevel"/>
    <w:tmpl w:val="2892AF8C"/>
    <w:lvl w:ilvl="0" w:tplc="3DD68B2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98907764">
    <w:abstractNumId w:val="0"/>
  </w:num>
  <w:num w:numId="2" w16cid:durableId="326984666">
    <w:abstractNumId w:val="8"/>
  </w:num>
  <w:num w:numId="3" w16cid:durableId="519902763">
    <w:abstractNumId w:val="9"/>
  </w:num>
  <w:num w:numId="4" w16cid:durableId="343213549">
    <w:abstractNumId w:val="2"/>
  </w:num>
  <w:num w:numId="5" w16cid:durableId="1601140784">
    <w:abstractNumId w:val="1"/>
  </w:num>
  <w:num w:numId="6" w16cid:durableId="731806521">
    <w:abstractNumId w:val="6"/>
  </w:num>
  <w:num w:numId="7" w16cid:durableId="1934582039">
    <w:abstractNumId w:val="3"/>
  </w:num>
  <w:num w:numId="8" w16cid:durableId="1873573485">
    <w:abstractNumId w:val="4"/>
  </w:num>
  <w:num w:numId="9" w16cid:durableId="1008144047">
    <w:abstractNumId w:val="5"/>
  </w:num>
  <w:num w:numId="10" w16cid:durableId="2065641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96"/>
    <w:rsid w:val="000445F9"/>
    <w:rsid w:val="0006002B"/>
    <w:rsid w:val="001658A9"/>
    <w:rsid w:val="0019498F"/>
    <w:rsid w:val="001D2CA4"/>
    <w:rsid w:val="001D5E3F"/>
    <w:rsid w:val="001F4A5C"/>
    <w:rsid w:val="00233762"/>
    <w:rsid w:val="00276A30"/>
    <w:rsid w:val="002A6EF4"/>
    <w:rsid w:val="002B3069"/>
    <w:rsid w:val="003B0594"/>
    <w:rsid w:val="00410428"/>
    <w:rsid w:val="00547AF1"/>
    <w:rsid w:val="005C67CB"/>
    <w:rsid w:val="006722DE"/>
    <w:rsid w:val="00675BE0"/>
    <w:rsid w:val="00767440"/>
    <w:rsid w:val="007A1244"/>
    <w:rsid w:val="007A5A0A"/>
    <w:rsid w:val="007D1D02"/>
    <w:rsid w:val="00841BBA"/>
    <w:rsid w:val="008A1C34"/>
    <w:rsid w:val="008A7374"/>
    <w:rsid w:val="008D2EB8"/>
    <w:rsid w:val="008E1DBD"/>
    <w:rsid w:val="00963FCD"/>
    <w:rsid w:val="009D5CB3"/>
    <w:rsid w:val="00A016B4"/>
    <w:rsid w:val="00A06BE7"/>
    <w:rsid w:val="00A37C1E"/>
    <w:rsid w:val="00A74289"/>
    <w:rsid w:val="00AD178B"/>
    <w:rsid w:val="00AE0B61"/>
    <w:rsid w:val="00B22B96"/>
    <w:rsid w:val="00BF1845"/>
    <w:rsid w:val="00C20B2E"/>
    <w:rsid w:val="00C2772A"/>
    <w:rsid w:val="00CA4B70"/>
    <w:rsid w:val="00D2059C"/>
    <w:rsid w:val="00D679B5"/>
    <w:rsid w:val="00D97782"/>
    <w:rsid w:val="00DA5CE3"/>
    <w:rsid w:val="00DF6CE3"/>
    <w:rsid w:val="00E17DE6"/>
    <w:rsid w:val="00E31B12"/>
    <w:rsid w:val="00E72E04"/>
    <w:rsid w:val="00E9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3126"/>
  <w15:docId w15:val="{CC546F36-52FD-4201-9932-9C4FA34B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50"/>
      <w:jc w:val="both"/>
    </w:pPr>
  </w:style>
  <w:style w:type="paragraph" w:styleId="Cmsor1">
    <w:name w:val="heading 1"/>
    <w:basedOn w:val="Norm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semiHidden/>
    <w:unhideWhenUsed/>
    <w:qFormat/>
    <w:pPr>
      <w:spacing w:before="300" w:after="200"/>
      <w:jc w:val="center"/>
      <w:outlineLvl w:val="1"/>
    </w:pPr>
    <w:rPr>
      <w:b/>
      <w:bCs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Pr>
      <w:vertAlign w:val="superscript"/>
    </w:rPr>
  </w:style>
  <w:style w:type="character" w:customStyle="1" w:styleId="bold">
    <w:name w:val="bold"/>
    <w:rPr>
      <w:b/>
      <w:bCs/>
    </w:rPr>
  </w:style>
  <w:style w:type="character" w:customStyle="1" w:styleId="italic">
    <w:name w:val="italic"/>
    <w:rPr>
      <w:i/>
      <w:iCs/>
    </w:rPr>
  </w:style>
  <w:style w:type="character" w:customStyle="1" w:styleId="underlined">
    <w:name w:val="underlined"/>
    <w:rPr>
      <w:u w:val="single"/>
    </w:rPr>
  </w:style>
  <w:style w:type="paragraph" w:customStyle="1" w:styleId="alairas">
    <w:name w:val="alairas"/>
    <w:basedOn w:val="Norml"/>
    <w:pPr>
      <w:tabs>
        <w:tab w:val="center" w:pos="2552"/>
        <w:tab w:val="center" w:pos="6522"/>
      </w:tabs>
      <w:spacing w:after="0"/>
    </w:pPr>
  </w:style>
  <w:style w:type="paragraph" w:styleId="lfej">
    <w:name w:val="header"/>
    <w:basedOn w:val="Norml"/>
    <w:link w:val="lfejChar"/>
    <w:uiPriority w:val="99"/>
    <w:unhideWhenUsed/>
    <w:rsid w:val="00C27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772A"/>
  </w:style>
  <w:style w:type="paragraph" w:styleId="llb">
    <w:name w:val="footer"/>
    <w:basedOn w:val="Norml"/>
    <w:link w:val="llbChar"/>
    <w:uiPriority w:val="99"/>
    <w:unhideWhenUsed/>
    <w:rsid w:val="00C27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772A"/>
  </w:style>
  <w:style w:type="character" w:styleId="Hiperhivatkozs">
    <w:name w:val="Hyperlink"/>
    <w:basedOn w:val="Bekezdsalapbettpusa"/>
    <w:uiPriority w:val="99"/>
    <w:unhideWhenUsed/>
    <w:rsid w:val="007A5A0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5A0A"/>
    <w:rPr>
      <w:color w:val="605E5C"/>
      <w:shd w:val="clear" w:color="auto" w:fill="E1DFDD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679B5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679B5"/>
    <w:pPr>
      <w:spacing w:after="100"/>
    </w:pPr>
  </w:style>
  <w:style w:type="paragraph" w:styleId="Listaszerbekezds">
    <w:name w:val="List Paragraph"/>
    <w:basedOn w:val="Norml"/>
    <w:uiPriority w:val="34"/>
    <w:qFormat/>
    <w:rsid w:val="00A06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sszaelesbejelentes@faberkf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A26A-3EBB-446F-82CD-FC7647AE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8</Pages>
  <Words>2854</Words>
  <Characters>19698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Végh</dc:creator>
  <cp:keywords/>
  <dc:description/>
  <cp:lastModifiedBy>Komlancz Bettina</cp:lastModifiedBy>
  <cp:revision>5</cp:revision>
  <dcterms:created xsi:type="dcterms:W3CDTF">2025-10-28T08:32:00Z</dcterms:created>
  <dcterms:modified xsi:type="dcterms:W3CDTF">2025-10-28T12:35:00Z</dcterms:modified>
  <cp:category/>
</cp:coreProperties>
</file>